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УТВЕРЖДЕН</w:t>
      </w:r>
    </w:p>
    <w:p w:rsidR="00CD4D98" w:rsidRPr="00D67F25" w:rsidRDefault="00E12134" w:rsidP="00CD4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Общим собранием учредителей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Прот</w:t>
      </w:r>
      <w:r w:rsidR="00E12134" w:rsidRPr="00D67F25">
        <w:rPr>
          <w:rFonts w:ascii="Times New Roman" w:hAnsi="Times New Roman" w:cs="Times New Roman"/>
        </w:rPr>
        <w:t xml:space="preserve">окол N </w:t>
      </w:r>
      <w:r w:rsidR="00365A22">
        <w:rPr>
          <w:rFonts w:ascii="Times New Roman" w:hAnsi="Times New Roman" w:cs="Times New Roman"/>
        </w:rPr>
        <w:t>1</w:t>
      </w:r>
      <w:r w:rsidR="00E12134" w:rsidRPr="00D67F25">
        <w:rPr>
          <w:rFonts w:ascii="Times New Roman" w:hAnsi="Times New Roman" w:cs="Times New Roman"/>
        </w:rPr>
        <w:t xml:space="preserve"> от </w:t>
      </w:r>
      <w:r w:rsidR="00CF09A5">
        <w:rPr>
          <w:rFonts w:ascii="Times New Roman" w:hAnsi="Times New Roman" w:cs="Times New Roman"/>
        </w:rPr>
        <w:t>1 декабря</w:t>
      </w:r>
      <w:r w:rsidR="00E12134" w:rsidRPr="00D67F25">
        <w:rPr>
          <w:rFonts w:ascii="Times New Roman" w:hAnsi="Times New Roman" w:cs="Times New Roman"/>
        </w:rPr>
        <w:t xml:space="preserve"> 2015</w:t>
      </w:r>
      <w:r w:rsidRPr="00D67F25">
        <w:rPr>
          <w:rFonts w:ascii="Times New Roman" w:hAnsi="Times New Roman" w:cs="Times New Roman"/>
        </w:rPr>
        <w:t xml:space="preserve"> г.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AA3180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570" w:rsidRPr="00567694" w:rsidRDefault="00820570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570" w:rsidRPr="00D67F25" w:rsidRDefault="00820570" w:rsidP="0082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40C" w:rsidRDefault="00E5140C" w:rsidP="0082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B42" w:rsidRDefault="00470B42" w:rsidP="0082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B42" w:rsidRPr="00D67F25" w:rsidRDefault="00470B42" w:rsidP="0082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134" w:rsidRPr="00790A86" w:rsidRDefault="00E12134" w:rsidP="0082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4D98" w:rsidRPr="00790A86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86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E12134" w:rsidRPr="00790A86" w:rsidRDefault="00E12134" w:rsidP="0019244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77D"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r w:rsidR="00387410">
        <w:rPr>
          <w:rFonts w:ascii="Times New Roman" w:hAnsi="Times New Roman" w:cs="Times New Roman"/>
          <w:b/>
          <w:sz w:val="32"/>
          <w:szCs w:val="32"/>
        </w:rPr>
        <w:t>«</w:t>
      </w:r>
      <w:r w:rsidR="00192443">
        <w:rPr>
          <w:rFonts w:ascii="Times New Roman" w:hAnsi="Times New Roman" w:cs="Times New Roman"/>
          <w:b/>
          <w:sz w:val="32"/>
          <w:szCs w:val="32"/>
        </w:rPr>
        <w:t>Социальн</w:t>
      </w:r>
      <w:r w:rsidR="00387410">
        <w:rPr>
          <w:rFonts w:ascii="Times New Roman" w:hAnsi="Times New Roman" w:cs="Times New Roman"/>
          <w:b/>
          <w:sz w:val="32"/>
          <w:szCs w:val="32"/>
        </w:rPr>
        <w:t>ый</w:t>
      </w:r>
      <w:r w:rsidR="00192443">
        <w:rPr>
          <w:rFonts w:ascii="Times New Roman" w:hAnsi="Times New Roman" w:cs="Times New Roman"/>
          <w:b/>
          <w:sz w:val="32"/>
          <w:szCs w:val="32"/>
        </w:rPr>
        <w:t xml:space="preserve"> кластер Архангельской области</w:t>
      </w:r>
      <w:r w:rsidR="00387410">
        <w:rPr>
          <w:rFonts w:ascii="Times New Roman" w:hAnsi="Times New Roman" w:cs="Times New Roman"/>
          <w:b/>
          <w:sz w:val="32"/>
          <w:szCs w:val="32"/>
        </w:rPr>
        <w:t>»</w:t>
      </w:r>
    </w:p>
    <w:p w:rsidR="00CD4D98" w:rsidRPr="00790A86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40C" w:rsidRPr="00790A86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62D" w:rsidRPr="00D67F25" w:rsidRDefault="00A6262D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0A86" w:rsidRDefault="00790A86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0A86" w:rsidRDefault="00790A86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0A86" w:rsidRDefault="00790A86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0A86" w:rsidRPr="00D67F25" w:rsidRDefault="00790A86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2443" w:rsidRDefault="00192443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2443" w:rsidRDefault="00192443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2443" w:rsidRPr="00D67F25" w:rsidRDefault="00192443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570" w:rsidRPr="00D67F25" w:rsidRDefault="00820570" w:rsidP="0082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г. </w:t>
      </w:r>
      <w:r w:rsidR="00EF207F" w:rsidRPr="00D67F25">
        <w:rPr>
          <w:rFonts w:ascii="Times New Roman" w:hAnsi="Times New Roman" w:cs="Times New Roman"/>
        </w:rPr>
        <w:t>Архангельск</w:t>
      </w:r>
    </w:p>
    <w:p w:rsidR="00E5140C" w:rsidRPr="00D67F25" w:rsidRDefault="00820570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2015 год</w:t>
      </w:r>
    </w:p>
    <w:p w:rsidR="00E5140C" w:rsidRPr="00D67F25" w:rsidRDefault="00E5140C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A3180" w:rsidRDefault="00AA3180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1. Общие положения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D98" w:rsidRPr="00470B42" w:rsidRDefault="00CD4D98" w:rsidP="006277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4CF1">
        <w:rPr>
          <w:rFonts w:ascii="Times New Roman" w:hAnsi="Times New Roman" w:cs="Times New Roman"/>
        </w:rPr>
        <w:t>1.1. Ассоциация</w:t>
      </w:r>
      <w:r w:rsidR="00E12134" w:rsidRPr="00984CF1">
        <w:rPr>
          <w:rFonts w:ascii="Times New Roman" w:hAnsi="Times New Roman" w:cs="Times New Roman"/>
        </w:rPr>
        <w:t xml:space="preserve"> </w:t>
      </w:r>
      <w:r w:rsidR="00984CF1" w:rsidRPr="00984CF1">
        <w:rPr>
          <w:rFonts w:ascii="Times New Roman" w:hAnsi="Times New Roman" w:cs="Times New Roman"/>
        </w:rPr>
        <w:t>«</w:t>
      </w:r>
      <w:r w:rsidR="00192443" w:rsidRPr="00984CF1">
        <w:rPr>
          <w:rFonts w:ascii="Times New Roman" w:hAnsi="Times New Roman" w:cs="Times New Roman"/>
        </w:rPr>
        <w:t>Социальный кластер Архангельской области</w:t>
      </w:r>
      <w:r w:rsidR="00984CF1" w:rsidRPr="00984CF1">
        <w:rPr>
          <w:rFonts w:ascii="Times New Roman" w:hAnsi="Times New Roman" w:cs="Times New Roman"/>
        </w:rPr>
        <w:t>»</w:t>
      </w:r>
      <w:r w:rsidRPr="00984CF1">
        <w:rPr>
          <w:rFonts w:ascii="Times New Roman" w:hAnsi="Times New Roman" w:cs="Times New Roman"/>
        </w:rPr>
        <w:t xml:space="preserve">, именуемая </w:t>
      </w:r>
      <w:r w:rsidR="00AA7A2C" w:rsidRPr="00984CF1">
        <w:rPr>
          <w:rFonts w:ascii="Times New Roman" w:hAnsi="Times New Roman" w:cs="Times New Roman"/>
        </w:rPr>
        <w:t>далее по тексту -</w:t>
      </w:r>
      <w:r w:rsidRPr="00470B42">
        <w:rPr>
          <w:rFonts w:ascii="Times New Roman" w:hAnsi="Times New Roman" w:cs="Times New Roman"/>
        </w:rPr>
        <w:t xml:space="preserve"> Ассоциация, является объединением </w:t>
      </w:r>
      <w:r w:rsidR="00AA7A2C" w:rsidRPr="00470B42">
        <w:rPr>
          <w:rFonts w:ascii="Times New Roman" w:hAnsi="Times New Roman" w:cs="Times New Roman"/>
        </w:rPr>
        <w:t>юридических лиц</w:t>
      </w:r>
      <w:r w:rsidR="00E52DFB">
        <w:rPr>
          <w:rFonts w:ascii="Times New Roman" w:hAnsi="Times New Roman" w:cs="Times New Roman"/>
        </w:rPr>
        <w:t xml:space="preserve"> и индивидуальных предпринимателей</w:t>
      </w:r>
      <w:r w:rsidR="00AA7A2C" w:rsidRPr="00470B42">
        <w:rPr>
          <w:rFonts w:ascii="Times New Roman" w:hAnsi="Times New Roman" w:cs="Times New Roman"/>
        </w:rPr>
        <w:t>, основанное на добровольном</w:t>
      </w:r>
      <w:r w:rsidR="00466A63" w:rsidRPr="00470B42">
        <w:rPr>
          <w:rFonts w:ascii="Times New Roman" w:hAnsi="Times New Roman" w:cs="Times New Roman"/>
        </w:rPr>
        <w:t xml:space="preserve"> членстве и</w:t>
      </w:r>
      <w:r w:rsidRPr="00470B42">
        <w:rPr>
          <w:rFonts w:ascii="Times New Roman" w:hAnsi="Times New Roman" w:cs="Times New Roman"/>
        </w:rPr>
        <w:t xml:space="preserve"> созданн</w:t>
      </w:r>
      <w:r w:rsidR="00466A63" w:rsidRPr="00470B42">
        <w:rPr>
          <w:rFonts w:ascii="Times New Roman" w:hAnsi="Times New Roman" w:cs="Times New Roman"/>
        </w:rPr>
        <w:t>ое для представления и защиты общ</w:t>
      </w:r>
      <w:r w:rsidRPr="00470B42">
        <w:rPr>
          <w:rFonts w:ascii="Times New Roman" w:hAnsi="Times New Roman" w:cs="Times New Roman"/>
        </w:rPr>
        <w:t>и</w:t>
      </w:r>
      <w:r w:rsidR="00466A63" w:rsidRPr="00470B42">
        <w:rPr>
          <w:rFonts w:ascii="Times New Roman" w:hAnsi="Times New Roman" w:cs="Times New Roman"/>
        </w:rPr>
        <w:t>х</w:t>
      </w:r>
      <w:r w:rsidRPr="00470B42">
        <w:rPr>
          <w:rFonts w:ascii="Times New Roman" w:hAnsi="Times New Roman" w:cs="Times New Roman"/>
        </w:rPr>
        <w:t xml:space="preserve"> интересов</w:t>
      </w:r>
      <w:r w:rsidR="00466A63" w:rsidRPr="00470B42">
        <w:rPr>
          <w:rFonts w:ascii="Times New Roman" w:hAnsi="Times New Roman" w:cs="Times New Roman"/>
        </w:rPr>
        <w:t xml:space="preserve">, </w:t>
      </w:r>
      <w:r w:rsidR="00466A63" w:rsidRPr="00470B42">
        <w:rPr>
          <w:rFonts w:ascii="Times New Roman" w:hAnsi="Times New Roman" w:cs="Times New Roman"/>
          <w:color w:val="000000"/>
          <w:shd w:val="clear" w:color="auto" w:fill="FFFFFF"/>
        </w:rPr>
        <w:t>координаци</w:t>
      </w:r>
      <w:r w:rsidR="00006B0C" w:rsidRPr="00470B42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466A63" w:rsidRPr="00470B42">
        <w:rPr>
          <w:rFonts w:ascii="Times New Roman" w:hAnsi="Times New Roman" w:cs="Times New Roman"/>
          <w:color w:val="000000"/>
          <w:shd w:val="clear" w:color="auto" w:fill="FFFFFF"/>
        </w:rPr>
        <w:t xml:space="preserve"> деятельности </w:t>
      </w:r>
      <w:r w:rsidR="00006B0C" w:rsidRPr="00470B42">
        <w:rPr>
          <w:rFonts w:ascii="Times New Roman" w:hAnsi="Times New Roman" w:cs="Times New Roman"/>
          <w:color w:val="000000"/>
          <w:shd w:val="clear" w:color="auto" w:fill="FFFFFF"/>
        </w:rPr>
        <w:t xml:space="preserve">ее </w:t>
      </w:r>
      <w:r w:rsidR="00C61432" w:rsidRPr="00470B42">
        <w:rPr>
          <w:rFonts w:ascii="Times New Roman" w:hAnsi="Times New Roman" w:cs="Times New Roman"/>
          <w:color w:val="000000"/>
          <w:shd w:val="clear" w:color="auto" w:fill="FFFFFF"/>
        </w:rPr>
        <w:t>участников</w:t>
      </w:r>
      <w:r w:rsidR="00006B0C" w:rsidRPr="00470B4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61432" w:rsidRPr="00470B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D7AEC" w:rsidRPr="00D67F25" w:rsidRDefault="002D7AEC" w:rsidP="006277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7F25">
        <w:rPr>
          <w:rFonts w:ascii="Times New Roman" w:hAnsi="Times New Roman" w:cs="Times New Roman"/>
          <w:bCs/>
        </w:rPr>
        <w:t xml:space="preserve">Ассоциация является специализированной организацией </w:t>
      </w:r>
      <w:r w:rsidR="00C918C4">
        <w:rPr>
          <w:rFonts w:ascii="Times New Roman" w:hAnsi="Times New Roman" w:cs="Times New Roman"/>
          <w:shd w:val="clear" w:color="auto" w:fill="FFFFFF"/>
        </w:rPr>
        <w:t>Социального кластера Архангельской области</w:t>
      </w:r>
      <w:r w:rsidR="00006B0C" w:rsidRPr="00D67F25">
        <w:rPr>
          <w:rFonts w:ascii="Times New Roman" w:hAnsi="Times New Roman" w:cs="Times New Roman"/>
          <w:bCs/>
        </w:rPr>
        <w:t>,</w:t>
      </w:r>
      <w:r w:rsidR="00470B42">
        <w:rPr>
          <w:rFonts w:ascii="Times New Roman" w:hAnsi="Times New Roman" w:cs="Times New Roman"/>
          <w:bCs/>
        </w:rPr>
        <w:t xml:space="preserve"> </w:t>
      </w:r>
      <w:r w:rsidR="00470B42" w:rsidRPr="00E91790">
        <w:rPr>
          <w:rFonts w:ascii="Times New Roman" w:hAnsi="Times New Roman" w:cs="Times New Roman"/>
          <w:bCs/>
        </w:rPr>
        <w:t>действующей</w:t>
      </w:r>
      <w:r w:rsidR="00B3221E" w:rsidRPr="00E91790">
        <w:rPr>
          <w:rFonts w:ascii="Times New Roman" w:hAnsi="Times New Roman" w:cs="Times New Roman"/>
          <w:shd w:val="clear" w:color="auto" w:fill="FFFFFF"/>
        </w:rPr>
        <w:t xml:space="preserve"> в </w:t>
      </w:r>
      <w:r w:rsidR="00B3221E" w:rsidRPr="00984CF1">
        <w:rPr>
          <w:rFonts w:ascii="Times New Roman" w:hAnsi="Times New Roman" w:cs="Times New Roman"/>
          <w:shd w:val="clear" w:color="auto" w:fill="FFFFFF"/>
        </w:rPr>
        <w:t xml:space="preserve">интересах реализации программы развития </w:t>
      </w:r>
      <w:r w:rsidR="00C918C4">
        <w:rPr>
          <w:rFonts w:ascii="Times New Roman" w:hAnsi="Times New Roman" w:cs="Times New Roman"/>
          <w:shd w:val="clear" w:color="auto" w:fill="FFFFFF"/>
        </w:rPr>
        <w:t>Социального кластера Архангельской области</w:t>
      </w:r>
      <w:r w:rsidR="00B3221E" w:rsidRPr="00984CF1">
        <w:rPr>
          <w:rFonts w:ascii="Times New Roman" w:hAnsi="Times New Roman" w:cs="Times New Roman"/>
        </w:rPr>
        <w:t>.</w:t>
      </w:r>
    </w:p>
    <w:p w:rsidR="00CD4D98" w:rsidRPr="00D67F25" w:rsidRDefault="00CD4D98" w:rsidP="00E12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1.2. Ассоциация осуществляет свою деятельность в соответствии с </w:t>
      </w:r>
      <w:hyperlink r:id="rId8" w:history="1">
        <w:r w:rsidRPr="00D67F25">
          <w:rPr>
            <w:rFonts w:ascii="Times New Roman" w:hAnsi="Times New Roman" w:cs="Times New Roman"/>
          </w:rPr>
          <w:t>Конституцией</w:t>
        </w:r>
      </w:hyperlink>
      <w:r w:rsidRPr="00D67F25">
        <w:rPr>
          <w:rFonts w:ascii="Times New Roman" w:hAnsi="Times New Roman" w:cs="Times New Roman"/>
        </w:rPr>
        <w:t xml:space="preserve"> и иными действующими законодательными актами Российской Федерации, общепризнанными принципами и нормами международного права.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0403">
        <w:rPr>
          <w:rFonts w:ascii="Times New Roman" w:hAnsi="Times New Roman" w:cs="Times New Roman"/>
        </w:rPr>
        <w:t xml:space="preserve">1.3. Ассоциация является </w:t>
      </w:r>
      <w:r w:rsidR="009E2B94" w:rsidRPr="00480403">
        <w:rPr>
          <w:rFonts w:ascii="Times New Roman" w:hAnsi="Times New Roman" w:cs="Times New Roman"/>
          <w:shd w:val="clear" w:color="auto" w:fill="FFFFFF"/>
        </w:rPr>
        <w:t xml:space="preserve">некоммерческой организацией в организационно-правовой форме Ассоциация, некоммерческое партнерство, которое приобретает статус </w:t>
      </w:r>
      <w:r w:rsidRPr="00480403">
        <w:rPr>
          <w:rFonts w:ascii="Times New Roman" w:hAnsi="Times New Roman" w:cs="Times New Roman"/>
        </w:rPr>
        <w:t>юридическ</w:t>
      </w:r>
      <w:r w:rsidR="009E2B94" w:rsidRPr="00480403">
        <w:rPr>
          <w:rFonts w:ascii="Times New Roman" w:hAnsi="Times New Roman" w:cs="Times New Roman"/>
        </w:rPr>
        <w:t>ого</w:t>
      </w:r>
      <w:r w:rsidRPr="00480403">
        <w:rPr>
          <w:rFonts w:ascii="Times New Roman" w:hAnsi="Times New Roman" w:cs="Times New Roman"/>
        </w:rPr>
        <w:t xml:space="preserve"> лиц</w:t>
      </w:r>
      <w:r w:rsidR="009E2B94" w:rsidRPr="00480403">
        <w:rPr>
          <w:rFonts w:ascii="Times New Roman" w:hAnsi="Times New Roman" w:cs="Times New Roman"/>
        </w:rPr>
        <w:t>а</w:t>
      </w:r>
      <w:r w:rsidRPr="00480403">
        <w:rPr>
          <w:rFonts w:ascii="Times New Roman" w:hAnsi="Times New Roman" w:cs="Times New Roman"/>
        </w:rPr>
        <w:t xml:space="preserve"> с момента государственной регистрации; может быть истцом и ответчиком в суде, арбитражном и третейском </w:t>
      </w:r>
      <w:r w:rsidRPr="00D67F25">
        <w:rPr>
          <w:rFonts w:ascii="Times New Roman" w:hAnsi="Times New Roman" w:cs="Times New Roman"/>
        </w:rPr>
        <w:t>судах; имеет самостоятельный баланс, основные и оборотные средства, расчетный, валютный и другие</w:t>
      </w:r>
      <w:r w:rsidR="00E271BF">
        <w:rPr>
          <w:rFonts w:ascii="Times New Roman" w:hAnsi="Times New Roman" w:cs="Times New Roman"/>
        </w:rPr>
        <w:t xml:space="preserve"> счета в банковских учреждениях;</w:t>
      </w:r>
      <w:r w:rsidRPr="00D67F25">
        <w:rPr>
          <w:rFonts w:ascii="Times New Roman" w:hAnsi="Times New Roman" w:cs="Times New Roman"/>
        </w:rPr>
        <w:t xml:space="preserve"> официальное наименовани</w:t>
      </w:r>
      <w:r w:rsidR="00E271BF">
        <w:rPr>
          <w:rFonts w:ascii="Times New Roman" w:hAnsi="Times New Roman" w:cs="Times New Roman"/>
        </w:rPr>
        <w:t>е;</w:t>
      </w:r>
      <w:r w:rsidRPr="00D67F25">
        <w:rPr>
          <w:rFonts w:ascii="Times New Roman" w:hAnsi="Times New Roman" w:cs="Times New Roman"/>
        </w:rPr>
        <w:t xml:space="preserve"> печать</w:t>
      </w:r>
      <w:r w:rsidR="00E271BF">
        <w:rPr>
          <w:rFonts w:ascii="Times New Roman" w:hAnsi="Times New Roman" w:cs="Times New Roman"/>
        </w:rPr>
        <w:t>, бланки со своим наименованием; вправе иметь</w:t>
      </w:r>
      <w:r w:rsidRPr="00D67F25">
        <w:rPr>
          <w:rFonts w:ascii="Times New Roman" w:hAnsi="Times New Roman" w:cs="Times New Roman"/>
        </w:rPr>
        <w:t xml:space="preserve"> эмблему, символику и иную атрибутику, регистрируемые в установленном законом порядке.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1.4. Ассоциация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Ассоциации отвечают по своим обязательствам находящимся в их распоряжении имуществом; при недостаточности указанного имущества субсидиарную ответственность по их обязательствам несет Ассоциация. Ассоциация не отвечает по обязательствам государства, равно как и государство не отвечает по обязательствам Ассоциации.</w:t>
      </w:r>
      <w:bookmarkStart w:id="0" w:name="_GoBack"/>
      <w:bookmarkEnd w:id="0"/>
    </w:p>
    <w:p w:rsidR="00CD4D98" w:rsidRPr="00470B42" w:rsidRDefault="00CD4D98" w:rsidP="00E1213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4CF1">
        <w:rPr>
          <w:rFonts w:ascii="Times New Roman" w:hAnsi="Times New Roman" w:cs="Times New Roman"/>
          <w:sz w:val="22"/>
          <w:szCs w:val="22"/>
        </w:rPr>
        <w:t xml:space="preserve">1.5. Полное наименование Ассоциации: </w:t>
      </w:r>
      <w:r w:rsidR="00E12134" w:rsidRPr="00984CF1">
        <w:rPr>
          <w:rFonts w:ascii="Times New Roman" w:hAnsi="Times New Roman" w:cs="Times New Roman"/>
          <w:sz w:val="22"/>
          <w:szCs w:val="22"/>
        </w:rPr>
        <w:t xml:space="preserve">Ассоциация </w:t>
      </w:r>
      <w:r w:rsidR="00242A49" w:rsidRPr="00FC30C7">
        <w:rPr>
          <w:rFonts w:ascii="Times New Roman" w:hAnsi="Times New Roman" w:cs="Times New Roman"/>
          <w:sz w:val="22"/>
          <w:szCs w:val="22"/>
        </w:rPr>
        <w:t>«С</w:t>
      </w:r>
      <w:r w:rsidR="00480403" w:rsidRPr="00FC30C7">
        <w:rPr>
          <w:rFonts w:ascii="Times New Roman" w:hAnsi="Times New Roman" w:cs="Times New Roman"/>
          <w:sz w:val="22"/>
          <w:szCs w:val="22"/>
          <w:shd w:val="clear" w:color="auto" w:fill="FFFFFF"/>
        </w:rPr>
        <w:t>оциальн</w:t>
      </w:r>
      <w:r w:rsidR="00242A49" w:rsidRPr="00FC30C7">
        <w:rPr>
          <w:rFonts w:ascii="Times New Roman" w:hAnsi="Times New Roman" w:cs="Times New Roman"/>
          <w:sz w:val="22"/>
          <w:szCs w:val="22"/>
          <w:shd w:val="clear" w:color="auto" w:fill="FFFFFF"/>
        </w:rPr>
        <w:t>ый</w:t>
      </w:r>
      <w:r w:rsidR="00480403" w:rsidRPr="00FC30C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кластер Архангельской области</w:t>
      </w:r>
      <w:r w:rsidR="00242A49" w:rsidRPr="00FC30C7">
        <w:rPr>
          <w:rFonts w:ascii="Times New Roman" w:hAnsi="Times New Roman" w:cs="Times New Roman"/>
          <w:sz w:val="22"/>
          <w:szCs w:val="22"/>
          <w:shd w:val="clear" w:color="auto" w:fill="FFFFFF"/>
        </w:rPr>
        <w:t>»</w:t>
      </w:r>
      <w:r w:rsidR="00470B42" w:rsidRPr="00FC30C7">
        <w:rPr>
          <w:rFonts w:ascii="Times New Roman" w:hAnsi="Times New Roman" w:cs="Times New Roman"/>
          <w:bCs/>
          <w:sz w:val="22"/>
          <w:szCs w:val="22"/>
        </w:rPr>
        <w:t>.</w:t>
      </w:r>
    </w:p>
    <w:p w:rsidR="00E12134" w:rsidRPr="00D67F25" w:rsidRDefault="00E12134" w:rsidP="00E1213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B42">
        <w:rPr>
          <w:rFonts w:ascii="Times New Roman" w:hAnsi="Times New Roman" w:cs="Times New Roman"/>
          <w:sz w:val="22"/>
          <w:szCs w:val="22"/>
        </w:rPr>
        <w:t xml:space="preserve">Сокращенное наименование Ассоциации: Ассоциация </w:t>
      </w:r>
      <w:r w:rsidRPr="00470B42">
        <w:rPr>
          <w:rFonts w:ascii="Times New Roman" w:hAnsi="Times New Roman" w:cs="Times New Roman"/>
          <w:bCs/>
          <w:sz w:val="22"/>
          <w:szCs w:val="22"/>
        </w:rPr>
        <w:t>«</w:t>
      </w:r>
      <w:r w:rsidR="00242A49">
        <w:rPr>
          <w:rFonts w:ascii="Times New Roman" w:hAnsi="Times New Roman" w:cs="Times New Roman"/>
          <w:bCs/>
          <w:sz w:val="22"/>
          <w:szCs w:val="22"/>
        </w:rPr>
        <w:t>СКАО</w:t>
      </w:r>
      <w:r w:rsidRPr="00470B42">
        <w:rPr>
          <w:rFonts w:ascii="Times New Roman" w:hAnsi="Times New Roman" w:cs="Times New Roman"/>
          <w:bCs/>
          <w:sz w:val="22"/>
          <w:szCs w:val="22"/>
        </w:rPr>
        <w:t>»</w:t>
      </w:r>
      <w:r w:rsidRPr="00470B42">
        <w:rPr>
          <w:rFonts w:ascii="Times New Roman" w:hAnsi="Times New Roman" w:cs="Times New Roman"/>
          <w:sz w:val="22"/>
          <w:szCs w:val="22"/>
        </w:rPr>
        <w:t>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1.6. Ассоциация осуществляет свою деятельность на территории Российской Федерации.</w:t>
      </w:r>
    </w:p>
    <w:p w:rsidR="00AA3180" w:rsidRPr="00D67F25" w:rsidRDefault="00CD4D98" w:rsidP="00E12134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D67F25">
        <w:rPr>
          <w:sz w:val="22"/>
          <w:szCs w:val="22"/>
        </w:rPr>
        <w:t>1.7. Местонахождение</w:t>
      </w:r>
      <w:r w:rsidR="00167BAC" w:rsidRPr="00D67F25">
        <w:rPr>
          <w:sz w:val="22"/>
          <w:szCs w:val="22"/>
        </w:rPr>
        <w:t xml:space="preserve"> Ассоциации</w:t>
      </w:r>
      <w:r w:rsidRPr="00D67F25">
        <w:rPr>
          <w:sz w:val="22"/>
          <w:szCs w:val="22"/>
        </w:rPr>
        <w:t xml:space="preserve"> </w:t>
      </w:r>
      <w:r w:rsidR="00167BAC" w:rsidRPr="00D67F25">
        <w:rPr>
          <w:sz w:val="22"/>
          <w:szCs w:val="22"/>
        </w:rPr>
        <w:t xml:space="preserve">определяется местом нахождения ее </w:t>
      </w:r>
      <w:r w:rsidRPr="00D67F25">
        <w:rPr>
          <w:sz w:val="22"/>
          <w:szCs w:val="22"/>
        </w:rPr>
        <w:t xml:space="preserve">постоянно действующего </w:t>
      </w:r>
      <w:r w:rsidR="001E6F18" w:rsidRPr="00D67F25">
        <w:rPr>
          <w:sz w:val="22"/>
          <w:szCs w:val="22"/>
        </w:rPr>
        <w:t>исполнительного</w:t>
      </w:r>
      <w:r w:rsidRPr="00D67F25">
        <w:rPr>
          <w:sz w:val="22"/>
          <w:szCs w:val="22"/>
        </w:rPr>
        <w:t xml:space="preserve"> органа </w:t>
      </w:r>
      <w:r w:rsidR="00E12134" w:rsidRPr="00D67F25">
        <w:rPr>
          <w:color w:val="auto"/>
          <w:sz w:val="22"/>
          <w:szCs w:val="22"/>
        </w:rPr>
        <w:t xml:space="preserve">г. </w:t>
      </w:r>
      <w:r w:rsidR="00167BAC" w:rsidRPr="00D67F25">
        <w:rPr>
          <w:color w:val="auto"/>
          <w:sz w:val="22"/>
          <w:szCs w:val="22"/>
        </w:rPr>
        <w:t>Архангельск</w:t>
      </w:r>
      <w:r w:rsidR="00E12134" w:rsidRPr="00D67F25">
        <w:rPr>
          <w:color w:val="auto"/>
          <w:sz w:val="22"/>
          <w:szCs w:val="22"/>
        </w:rPr>
        <w:t>.</w:t>
      </w:r>
    </w:p>
    <w:p w:rsidR="00CD4D98" w:rsidRPr="00DF39DD" w:rsidRDefault="00CD4D98" w:rsidP="00E5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2. </w:t>
      </w:r>
      <w:r w:rsidR="00E5140C" w:rsidRPr="00D67F25">
        <w:rPr>
          <w:rFonts w:ascii="Times New Roman" w:hAnsi="Times New Roman" w:cs="Times New Roman"/>
        </w:rPr>
        <w:t>Предмет, ц</w:t>
      </w:r>
      <w:r w:rsidRPr="00D67F25">
        <w:rPr>
          <w:rFonts w:ascii="Times New Roman" w:hAnsi="Times New Roman" w:cs="Times New Roman"/>
        </w:rPr>
        <w:t>ели и задачи Ассоциации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140C" w:rsidRPr="00E91790" w:rsidRDefault="00E5140C" w:rsidP="003A7674">
      <w:pPr>
        <w:pStyle w:val="a9"/>
        <w:ind w:firstLine="567"/>
        <w:jc w:val="both"/>
      </w:pPr>
      <w:r w:rsidRPr="00D67F25">
        <w:rPr>
          <w:rFonts w:ascii="Times New Roman" w:hAnsi="Times New Roman" w:cs="Times New Roman"/>
        </w:rPr>
        <w:t xml:space="preserve">2.1. Предметом деятельности </w:t>
      </w:r>
      <w:r w:rsidR="0007369A" w:rsidRPr="00D67F25">
        <w:rPr>
          <w:rFonts w:ascii="Times New Roman" w:hAnsi="Times New Roman" w:cs="Times New Roman"/>
        </w:rPr>
        <w:t>Ассоциации</w:t>
      </w:r>
      <w:r w:rsidRPr="00D67F25">
        <w:rPr>
          <w:rFonts w:ascii="Times New Roman" w:hAnsi="Times New Roman" w:cs="Times New Roman"/>
        </w:rPr>
        <w:t xml:space="preserve"> является</w:t>
      </w:r>
      <w:r w:rsidR="003A7674" w:rsidRPr="00D67F25">
        <w:rPr>
          <w:rFonts w:ascii="Times New Roman" w:hAnsi="Times New Roman" w:cs="Times New Roman"/>
        </w:rPr>
        <w:t xml:space="preserve"> </w:t>
      </w:r>
      <w:r w:rsidR="003A7674" w:rsidRPr="00D67F25">
        <w:rPr>
          <w:rFonts w:ascii="Times New Roman" w:hAnsi="Times New Roman" w:cs="Times New Roman"/>
          <w:shd w:val="clear" w:color="auto" w:fill="FFFFFF"/>
          <w:lang w:eastAsia="ru-RU"/>
        </w:rPr>
        <w:t>методическое, организационное, экспертно-</w:t>
      </w:r>
      <w:r w:rsidR="003A7674" w:rsidRPr="00E91790">
        <w:rPr>
          <w:rFonts w:ascii="Times New Roman" w:hAnsi="Times New Roman" w:cs="Times New Roman"/>
          <w:shd w:val="clear" w:color="auto" w:fill="FFFFFF"/>
          <w:lang w:eastAsia="ru-RU"/>
        </w:rPr>
        <w:t>аналитическое и информационное сопровождение развития</w:t>
      </w:r>
      <w:r w:rsidR="00470B42" w:rsidRPr="00E91790">
        <w:rPr>
          <w:rFonts w:ascii="Times New Roman" w:hAnsi="Times New Roman" w:cs="Times New Roman"/>
          <w:shd w:val="clear" w:color="auto" w:fill="FFFFFF"/>
          <w:lang w:eastAsia="ru-RU"/>
        </w:rPr>
        <w:t xml:space="preserve"> участников</w:t>
      </w:r>
      <w:r w:rsidR="003A7674" w:rsidRPr="00E91790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C918C4">
        <w:rPr>
          <w:rFonts w:ascii="Times New Roman" w:hAnsi="Times New Roman" w:cs="Times New Roman"/>
          <w:shd w:val="clear" w:color="auto" w:fill="FFFFFF"/>
          <w:lang w:eastAsia="ru-RU"/>
        </w:rPr>
        <w:t>Социального кластера Архангельской области</w:t>
      </w:r>
      <w:r w:rsidR="002B7219" w:rsidRPr="00E91790">
        <w:rPr>
          <w:rFonts w:ascii="Times New Roman" w:hAnsi="Times New Roman" w:cs="Times New Roman"/>
          <w:shd w:val="clear" w:color="auto" w:fill="FFFFFF"/>
          <w:lang w:eastAsia="ru-RU"/>
        </w:rPr>
        <w:t>, связанных отношениями вследствие территориальной близости и функциональной зависимости.</w:t>
      </w:r>
    </w:p>
    <w:p w:rsidR="00933871" w:rsidRPr="00643999" w:rsidRDefault="00E5140C" w:rsidP="00E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2.2</w:t>
      </w:r>
      <w:r w:rsidR="00CD4D98" w:rsidRPr="00D67F25">
        <w:rPr>
          <w:rFonts w:ascii="Times New Roman" w:hAnsi="Times New Roman" w:cs="Times New Roman"/>
        </w:rPr>
        <w:t>. Основными целями деятельности Ассоциации являются:</w:t>
      </w:r>
      <w:r w:rsidR="002004C6" w:rsidRPr="00D67F25">
        <w:rPr>
          <w:rFonts w:ascii="Times New Roman" w:hAnsi="Times New Roman" w:cs="Times New Roman"/>
        </w:rPr>
        <w:t xml:space="preserve"> </w:t>
      </w:r>
      <w:r w:rsidR="002004C6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создание условий для эффективного взаимодействия участников </w:t>
      </w:r>
      <w:r w:rsidR="00C918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Социального кластера Архангельской области</w:t>
      </w:r>
      <w:r w:rsidR="002004C6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учреждений образования и науки, некоммерческих организаций, органов государственной власти и органов местного самоу</w:t>
      </w:r>
      <w:r w:rsidR="00630F3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правления</w:t>
      </w:r>
      <w:r w:rsidR="002004C6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инвесторов в интересах реализации программы развития </w:t>
      </w:r>
      <w:r w:rsidR="00C918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Социального кластера Архангельской области</w:t>
      </w:r>
      <w:r w:rsidR="002004C6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достижения ее целевых показателей</w:t>
      </w:r>
      <w:r w:rsidR="00796A86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CD4D98" w:rsidRPr="00D67F25" w:rsidRDefault="00CD4D98" w:rsidP="00E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2.</w:t>
      </w:r>
      <w:r w:rsidR="00E5140C" w:rsidRPr="00D67F25">
        <w:rPr>
          <w:rFonts w:ascii="Times New Roman" w:hAnsi="Times New Roman" w:cs="Times New Roman"/>
        </w:rPr>
        <w:t>3</w:t>
      </w:r>
      <w:r w:rsidRPr="00D67F25">
        <w:rPr>
          <w:rFonts w:ascii="Times New Roman" w:hAnsi="Times New Roman" w:cs="Times New Roman"/>
        </w:rPr>
        <w:t xml:space="preserve">. Для достижения </w:t>
      </w:r>
      <w:r w:rsidRPr="00984CF1">
        <w:rPr>
          <w:rFonts w:ascii="Times New Roman" w:hAnsi="Times New Roman" w:cs="Times New Roman"/>
        </w:rPr>
        <w:t>поставленных</w:t>
      </w:r>
      <w:r w:rsidRPr="00D67F25">
        <w:rPr>
          <w:rFonts w:ascii="Times New Roman" w:hAnsi="Times New Roman" w:cs="Times New Roman"/>
        </w:rPr>
        <w:t xml:space="preserve"> целей Ассоциация в соответствии с действующим законодательством выполняет следующие задачи:</w:t>
      </w:r>
    </w:p>
    <w:p w:rsidR="00E5140C" w:rsidRPr="00D67F25" w:rsidRDefault="00E5140C" w:rsidP="000D36AC">
      <w:pPr>
        <w:pStyle w:val="Default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D67F25">
        <w:rPr>
          <w:bCs/>
          <w:color w:val="auto"/>
          <w:sz w:val="22"/>
          <w:szCs w:val="22"/>
        </w:rPr>
        <w:t xml:space="preserve">2.3.1. </w:t>
      </w:r>
      <w:r w:rsidRPr="00D67F25">
        <w:rPr>
          <w:b/>
          <w:bCs/>
          <w:color w:val="auto"/>
          <w:sz w:val="22"/>
          <w:szCs w:val="22"/>
        </w:rPr>
        <w:t xml:space="preserve"> </w:t>
      </w:r>
      <w:r w:rsidR="00C6230F" w:rsidRPr="00D67F25">
        <w:rPr>
          <w:rFonts w:eastAsia="Times New Roman"/>
          <w:sz w:val="22"/>
          <w:szCs w:val="22"/>
          <w:lang w:eastAsia="ru-RU"/>
        </w:rPr>
        <w:t xml:space="preserve">разработку и реализацию программы </w:t>
      </w:r>
      <w:r w:rsidR="00BF0490" w:rsidRPr="00D67F25">
        <w:rPr>
          <w:rFonts w:eastAsia="Times New Roman"/>
          <w:sz w:val="22"/>
          <w:szCs w:val="22"/>
          <w:lang w:eastAsia="ru-RU"/>
        </w:rPr>
        <w:t xml:space="preserve">развития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BF0490" w:rsidRPr="00D67F25">
        <w:rPr>
          <w:rFonts w:eastAsia="Times New Roman"/>
          <w:sz w:val="22"/>
          <w:szCs w:val="22"/>
          <w:lang w:eastAsia="ru-RU"/>
        </w:rPr>
        <w:t>;</w:t>
      </w:r>
    </w:p>
    <w:p w:rsidR="00F211B8" w:rsidRPr="00D67F25" w:rsidRDefault="00F211B8" w:rsidP="000D36AC">
      <w:pPr>
        <w:pStyle w:val="Default"/>
        <w:ind w:firstLine="567"/>
        <w:jc w:val="both"/>
        <w:rPr>
          <w:sz w:val="22"/>
          <w:szCs w:val="22"/>
          <w:lang w:eastAsia="ru-RU"/>
        </w:rPr>
      </w:pPr>
      <w:r w:rsidRPr="00D67F25">
        <w:rPr>
          <w:rFonts w:eastAsia="Times New Roman"/>
          <w:sz w:val="22"/>
          <w:szCs w:val="22"/>
          <w:lang w:eastAsia="ru-RU"/>
        </w:rPr>
        <w:t xml:space="preserve">2.3.1.1. </w:t>
      </w:r>
      <w:r w:rsidR="00EF15F8" w:rsidRPr="00D67F25">
        <w:rPr>
          <w:sz w:val="22"/>
          <w:szCs w:val="22"/>
          <w:lang w:eastAsia="ru-RU"/>
        </w:rPr>
        <w:t xml:space="preserve">оказание консультационных услуг участникам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="00EF15F8" w:rsidRPr="00D67F25">
        <w:rPr>
          <w:sz w:val="22"/>
          <w:szCs w:val="22"/>
          <w:lang w:eastAsia="ru-RU"/>
        </w:rPr>
        <w:t xml:space="preserve"> по</w:t>
      </w:r>
      <w:r w:rsidR="002327EA">
        <w:rPr>
          <w:sz w:val="22"/>
          <w:szCs w:val="22"/>
          <w:lang w:eastAsia="ru-RU"/>
        </w:rPr>
        <w:t xml:space="preserve"> </w:t>
      </w:r>
      <w:r w:rsidR="00EF15F8" w:rsidRPr="00D67F25">
        <w:rPr>
          <w:sz w:val="22"/>
          <w:szCs w:val="22"/>
          <w:lang w:eastAsia="ru-RU"/>
        </w:rPr>
        <w:t>на</w:t>
      </w:r>
      <w:r w:rsidR="007C2989">
        <w:rPr>
          <w:sz w:val="22"/>
          <w:szCs w:val="22"/>
          <w:lang w:eastAsia="ru-RU"/>
        </w:rPr>
        <w:t>правления</w:t>
      </w:r>
      <w:r w:rsidR="00EF15F8" w:rsidRPr="00D67F25">
        <w:rPr>
          <w:sz w:val="22"/>
          <w:szCs w:val="22"/>
          <w:lang w:eastAsia="ru-RU"/>
        </w:rPr>
        <w:t>м реализации программы;</w:t>
      </w:r>
    </w:p>
    <w:p w:rsidR="00AE55C8" w:rsidRPr="00D67F25" w:rsidRDefault="00AE55C8" w:rsidP="000D36AC">
      <w:pPr>
        <w:pStyle w:val="Default"/>
        <w:ind w:firstLine="567"/>
        <w:jc w:val="both"/>
        <w:rPr>
          <w:sz w:val="22"/>
          <w:szCs w:val="22"/>
          <w:lang w:eastAsia="ru-RU"/>
        </w:rPr>
      </w:pPr>
      <w:r w:rsidRPr="00D67F25">
        <w:rPr>
          <w:sz w:val="22"/>
          <w:szCs w:val="22"/>
          <w:lang w:eastAsia="ru-RU"/>
        </w:rPr>
        <w:t xml:space="preserve">2.3.1.2. организацию предоставления участникам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Pr="00D67F25">
        <w:rPr>
          <w:sz w:val="22"/>
          <w:szCs w:val="22"/>
          <w:lang w:eastAsia="ru-RU"/>
        </w:rPr>
        <w:t xml:space="preserve"> услуг в части правового обеспечения и продвижения промышленной продукции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Pr="00D67F25">
        <w:rPr>
          <w:sz w:val="22"/>
          <w:szCs w:val="22"/>
          <w:lang w:eastAsia="ru-RU"/>
        </w:rPr>
        <w:t>;</w:t>
      </w:r>
    </w:p>
    <w:p w:rsidR="00AA273A" w:rsidRPr="00D67F25" w:rsidRDefault="00AA273A" w:rsidP="000D36AC">
      <w:pPr>
        <w:pStyle w:val="Default"/>
        <w:ind w:firstLine="567"/>
        <w:jc w:val="both"/>
        <w:rPr>
          <w:sz w:val="22"/>
          <w:szCs w:val="22"/>
          <w:lang w:eastAsia="ru-RU"/>
        </w:rPr>
      </w:pPr>
      <w:r w:rsidRPr="00D67F25">
        <w:rPr>
          <w:sz w:val="22"/>
          <w:szCs w:val="22"/>
          <w:lang w:eastAsia="ru-RU"/>
        </w:rPr>
        <w:t xml:space="preserve">2.3.1.3. проведение информационных кампаний в средствах массовой информации по освещению деятельности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Pr="00D67F25">
        <w:rPr>
          <w:sz w:val="22"/>
          <w:szCs w:val="22"/>
          <w:lang w:eastAsia="ru-RU"/>
        </w:rPr>
        <w:t xml:space="preserve">, включая производство промышленной продукции и перспективы развития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Pr="00D67F25">
        <w:rPr>
          <w:sz w:val="22"/>
          <w:szCs w:val="22"/>
          <w:lang w:eastAsia="ru-RU"/>
        </w:rPr>
        <w:t>;</w:t>
      </w:r>
    </w:p>
    <w:p w:rsidR="00853B0F" w:rsidRPr="00D67F25" w:rsidRDefault="00853B0F" w:rsidP="000D36AC">
      <w:pPr>
        <w:pStyle w:val="Default"/>
        <w:ind w:firstLine="567"/>
        <w:jc w:val="both"/>
        <w:rPr>
          <w:sz w:val="22"/>
          <w:szCs w:val="22"/>
          <w:lang w:eastAsia="ru-RU"/>
        </w:rPr>
      </w:pPr>
      <w:r w:rsidRPr="00D67F25">
        <w:rPr>
          <w:sz w:val="22"/>
          <w:szCs w:val="22"/>
          <w:lang w:eastAsia="ru-RU"/>
        </w:rPr>
        <w:t xml:space="preserve">2.3.1.4. </w:t>
      </w:r>
      <w:r w:rsidR="005A22C4" w:rsidRPr="00D67F25">
        <w:rPr>
          <w:sz w:val="22"/>
          <w:szCs w:val="22"/>
          <w:lang w:eastAsia="ru-RU"/>
        </w:rPr>
        <w:t xml:space="preserve">обеспечение привлечения кредитных и инвестиционных ресурсов в рамках программы развития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="005A22C4" w:rsidRPr="00D67F25">
        <w:rPr>
          <w:sz w:val="22"/>
          <w:szCs w:val="22"/>
          <w:lang w:eastAsia="ru-RU"/>
        </w:rPr>
        <w:t>;</w:t>
      </w:r>
    </w:p>
    <w:p w:rsidR="00B93475" w:rsidRPr="00D67F25" w:rsidRDefault="00B93475" w:rsidP="000D36AC">
      <w:pPr>
        <w:pStyle w:val="Default"/>
        <w:ind w:firstLine="567"/>
        <w:jc w:val="both"/>
        <w:rPr>
          <w:sz w:val="22"/>
          <w:szCs w:val="22"/>
          <w:lang w:eastAsia="ru-RU"/>
        </w:rPr>
      </w:pPr>
      <w:r w:rsidRPr="00D67F25">
        <w:rPr>
          <w:sz w:val="22"/>
          <w:szCs w:val="22"/>
          <w:lang w:eastAsia="ru-RU"/>
        </w:rPr>
        <w:lastRenderedPageBreak/>
        <w:t xml:space="preserve">2.3.1.5. </w:t>
      </w:r>
      <w:r w:rsidR="0028335E" w:rsidRPr="00D67F25">
        <w:rPr>
          <w:sz w:val="22"/>
          <w:szCs w:val="22"/>
          <w:lang w:eastAsia="ru-RU"/>
        </w:rPr>
        <w:t xml:space="preserve">обеспечение координации мероприятий программы развития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="0028335E" w:rsidRPr="00D67F25">
        <w:rPr>
          <w:sz w:val="22"/>
          <w:szCs w:val="22"/>
          <w:lang w:eastAsia="ru-RU"/>
        </w:rPr>
        <w:t xml:space="preserve"> с мероприятиями программ развития участников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="0028335E" w:rsidRPr="00D67F25">
        <w:rPr>
          <w:sz w:val="22"/>
          <w:szCs w:val="22"/>
          <w:lang w:eastAsia="ru-RU"/>
        </w:rPr>
        <w:t xml:space="preserve"> для достижения цели создания </w:t>
      </w:r>
      <w:r w:rsidR="00C918C4">
        <w:rPr>
          <w:sz w:val="22"/>
          <w:szCs w:val="22"/>
          <w:lang w:eastAsia="ru-RU"/>
        </w:rPr>
        <w:t>Социального кластера Архангельской области</w:t>
      </w:r>
      <w:r w:rsidR="0028335E" w:rsidRPr="00D67F25">
        <w:rPr>
          <w:sz w:val="22"/>
          <w:szCs w:val="22"/>
          <w:lang w:eastAsia="ru-RU"/>
        </w:rPr>
        <w:t>;</w:t>
      </w:r>
    </w:p>
    <w:p w:rsidR="006015C6" w:rsidRPr="00D67F25" w:rsidRDefault="0028335E" w:rsidP="000D36AC">
      <w:pPr>
        <w:pStyle w:val="a9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2.3.1.6. </w:t>
      </w:r>
      <w:r w:rsidR="006015C6" w:rsidRPr="00D67F25">
        <w:rPr>
          <w:rFonts w:ascii="Times New Roman" w:hAnsi="Times New Roman" w:cs="Times New Roman"/>
          <w:color w:val="000000"/>
          <w:lang w:eastAsia="ru-RU"/>
        </w:rPr>
        <w:t>проведение маркетинговых исследований на различных рынках, связанных с продвижением п</w:t>
      </w:r>
      <w:r w:rsidR="004807EB" w:rsidRPr="00D67F25">
        <w:rPr>
          <w:rFonts w:ascii="Times New Roman" w:hAnsi="Times New Roman" w:cs="Times New Roman"/>
          <w:color w:val="000000"/>
          <w:lang w:eastAsia="ru-RU"/>
        </w:rPr>
        <w:t xml:space="preserve">родукции </w:t>
      </w:r>
      <w:r w:rsidR="00C918C4">
        <w:rPr>
          <w:rFonts w:ascii="Times New Roman" w:hAnsi="Times New Roman" w:cs="Times New Roman"/>
          <w:color w:val="000000"/>
          <w:lang w:eastAsia="ru-RU"/>
        </w:rPr>
        <w:t>Социального кластера Архангельской области</w:t>
      </w:r>
      <w:r w:rsidR="004807EB" w:rsidRPr="00D67F25">
        <w:rPr>
          <w:rFonts w:ascii="Times New Roman" w:hAnsi="Times New Roman" w:cs="Times New Roman"/>
          <w:color w:val="000000"/>
          <w:lang w:eastAsia="ru-RU"/>
        </w:rPr>
        <w:t>.</w:t>
      </w:r>
    </w:p>
    <w:p w:rsidR="00AC0D2B" w:rsidRPr="00D67F25" w:rsidRDefault="00E5140C" w:rsidP="000D36AC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67F25">
        <w:rPr>
          <w:rFonts w:ascii="Times New Roman" w:hAnsi="Times New Roman" w:cs="Times New Roman"/>
          <w:bCs/>
        </w:rPr>
        <w:t xml:space="preserve">2.3.2. </w:t>
      </w:r>
      <w:r w:rsidR="00AC0D2B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организацию подготовки, переподготовки, повышения квалификации и стажировок кадров, предоставления консультационных услуг в интересах участников </w:t>
      </w:r>
      <w:r w:rsidR="00C918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Социального кластера Архангельской области</w:t>
      </w:r>
      <w:r w:rsidR="00AC0D2B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AC0D2B" w:rsidRPr="00D67F25" w:rsidRDefault="00E5140C" w:rsidP="000D36AC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D67F25">
        <w:rPr>
          <w:bCs/>
          <w:color w:val="auto"/>
          <w:sz w:val="22"/>
          <w:szCs w:val="22"/>
        </w:rPr>
        <w:t xml:space="preserve">2.3.3. </w:t>
      </w:r>
      <w:r w:rsidR="00AC0D2B" w:rsidRPr="00D67F25">
        <w:rPr>
          <w:rFonts w:eastAsia="Times New Roman"/>
          <w:sz w:val="22"/>
          <w:szCs w:val="22"/>
          <w:lang w:eastAsia="ru-RU"/>
        </w:rPr>
        <w:t xml:space="preserve">организацию </w:t>
      </w:r>
      <w:proofErr w:type="spellStart"/>
      <w:r w:rsidR="00AC0D2B" w:rsidRPr="00D67F25">
        <w:rPr>
          <w:rFonts w:eastAsia="Times New Roman"/>
          <w:sz w:val="22"/>
          <w:szCs w:val="22"/>
          <w:lang w:eastAsia="ru-RU"/>
        </w:rPr>
        <w:t>вебинаров</w:t>
      </w:r>
      <w:proofErr w:type="spellEnd"/>
      <w:r w:rsidR="00AC0D2B" w:rsidRPr="00D67F25">
        <w:rPr>
          <w:rFonts w:eastAsia="Times New Roman"/>
          <w:sz w:val="22"/>
          <w:szCs w:val="22"/>
          <w:lang w:eastAsia="ru-RU"/>
        </w:rPr>
        <w:t xml:space="preserve">, круглых столов, конференций, семинаров в сфере интересов участников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AC0D2B" w:rsidRPr="00D67F25">
        <w:rPr>
          <w:rFonts w:eastAsia="Times New Roman"/>
          <w:sz w:val="22"/>
          <w:szCs w:val="22"/>
          <w:lang w:eastAsia="ru-RU"/>
        </w:rPr>
        <w:t xml:space="preserve"> для достижения цели создания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AC0D2B" w:rsidRPr="00D67F25">
        <w:rPr>
          <w:rFonts w:eastAsia="Times New Roman"/>
          <w:sz w:val="22"/>
          <w:szCs w:val="22"/>
          <w:lang w:eastAsia="ru-RU"/>
        </w:rPr>
        <w:t>;</w:t>
      </w:r>
    </w:p>
    <w:p w:rsidR="00D55682" w:rsidRPr="00D67F25" w:rsidRDefault="00E5140C" w:rsidP="000D36AC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D67F25">
        <w:rPr>
          <w:bCs/>
          <w:color w:val="auto"/>
          <w:sz w:val="22"/>
          <w:szCs w:val="22"/>
        </w:rPr>
        <w:t xml:space="preserve">2.3.4. </w:t>
      </w:r>
      <w:r w:rsidR="00D55682" w:rsidRPr="00D67F25">
        <w:rPr>
          <w:rFonts w:eastAsia="Times New Roman"/>
          <w:sz w:val="22"/>
          <w:szCs w:val="22"/>
          <w:lang w:eastAsia="ru-RU"/>
        </w:rPr>
        <w:t xml:space="preserve">проведение мониторинга состояния </w:t>
      </w:r>
      <w:r w:rsidR="00643999">
        <w:rPr>
          <w:rFonts w:eastAsia="Times New Roman"/>
          <w:sz w:val="22"/>
          <w:szCs w:val="22"/>
          <w:lang w:eastAsia="ru-RU"/>
        </w:rPr>
        <w:t>социального</w:t>
      </w:r>
      <w:r w:rsidR="00D55682" w:rsidRPr="00D67F25">
        <w:rPr>
          <w:rFonts w:eastAsia="Times New Roman"/>
          <w:sz w:val="22"/>
          <w:szCs w:val="22"/>
          <w:lang w:eastAsia="ru-RU"/>
        </w:rPr>
        <w:t xml:space="preserve">, научного, финансово-экономического потенциала территорий и предоставление указанной информации участникам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D55682" w:rsidRPr="00D67F25">
        <w:rPr>
          <w:rFonts w:eastAsia="Times New Roman"/>
          <w:sz w:val="22"/>
          <w:szCs w:val="22"/>
          <w:lang w:eastAsia="ru-RU"/>
        </w:rPr>
        <w:t>;</w:t>
      </w:r>
    </w:p>
    <w:p w:rsidR="00E5140C" w:rsidRPr="00D67F25" w:rsidRDefault="00E5140C" w:rsidP="000D36AC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D67F25">
        <w:rPr>
          <w:bCs/>
          <w:color w:val="auto"/>
          <w:sz w:val="22"/>
          <w:szCs w:val="22"/>
        </w:rPr>
        <w:t xml:space="preserve">2.3.5. </w:t>
      </w:r>
      <w:r w:rsidR="00D55682" w:rsidRPr="00D67F25">
        <w:rPr>
          <w:rFonts w:eastAsia="Times New Roman"/>
          <w:sz w:val="22"/>
          <w:szCs w:val="22"/>
          <w:lang w:eastAsia="ru-RU"/>
        </w:rPr>
        <w:t xml:space="preserve">организацию вывода на рынок новых продуктов, произведенных в рамках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D55682" w:rsidRPr="00D67F25">
        <w:rPr>
          <w:rFonts w:eastAsia="Times New Roman"/>
          <w:sz w:val="22"/>
          <w:szCs w:val="22"/>
          <w:lang w:eastAsia="ru-RU"/>
        </w:rPr>
        <w:t xml:space="preserve">, развитие кооперации участников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D55682" w:rsidRPr="00D67F25">
        <w:rPr>
          <w:rFonts w:eastAsia="Times New Roman"/>
          <w:sz w:val="22"/>
          <w:szCs w:val="22"/>
          <w:lang w:eastAsia="ru-RU"/>
        </w:rPr>
        <w:t xml:space="preserve"> в научно-технической сфере;</w:t>
      </w:r>
    </w:p>
    <w:p w:rsidR="00184C46" w:rsidRPr="00D67F25" w:rsidRDefault="00E5140C" w:rsidP="000D36AC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D67F25">
        <w:rPr>
          <w:bCs/>
          <w:color w:val="auto"/>
          <w:sz w:val="22"/>
          <w:szCs w:val="22"/>
        </w:rPr>
        <w:t xml:space="preserve">2.3.6. </w:t>
      </w:r>
      <w:r w:rsidR="00AB1C2F" w:rsidRPr="00D67F25">
        <w:rPr>
          <w:rFonts w:eastAsia="Times New Roman"/>
          <w:sz w:val="22"/>
          <w:szCs w:val="22"/>
          <w:lang w:eastAsia="ru-RU"/>
        </w:rPr>
        <w:t xml:space="preserve">организацию </w:t>
      </w:r>
      <w:proofErr w:type="spellStart"/>
      <w:r w:rsidR="00AB1C2F" w:rsidRPr="00D67F25">
        <w:rPr>
          <w:rFonts w:eastAsia="Times New Roman"/>
          <w:sz w:val="22"/>
          <w:szCs w:val="22"/>
          <w:lang w:eastAsia="ru-RU"/>
        </w:rPr>
        <w:t>выставочно</w:t>
      </w:r>
      <w:proofErr w:type="spellEnd"/>
      <w:r w:rsidR="00AB1C2F" w:rsidRPr="00D67F25">
        <w:rPr>
          <w:rFonts w:eastAsia="Times New Roman"/>
          <w:sz w:val="22"/>
          <w:szCs w:val="22"/>
          <w:lang w:eastAsia="ru-RU"/>
        </w:rPr>
        <w:t xml:space="preserve">-ярмарочных и коммуникативных мероприятий в сфере интересов участников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AB1C2F" w:rsidRPr="00D67F25">
        <w:rPr>
          <w:rFonts w:eastAsia="Times New Roman"/>
          <w:sz w:val="22"/>
          <w:szCs w:val="22"/>
          <w:lang w:eastAsia="ru-RU"/>
        </w:rPr>
        <w:t xml:space="preserve">, а также их участия в </w:t>
      </w:r>
      <w:proofErr w:type="spellStart"/>
      <w:r w:rsidR="00AB1C2F" w:rsidRPr="00D67F25">
        <w:rPr>
          <w:rFonts w:eastAsia="Times New Roman"/>
          <w:sz w:val="22"/>
          <w:szCs w:val="22"/>
          <w:lang w:eastAsia="ru-RU"/>
        </w:rPr>
        <w:t>выставочно</w:t>
      </w:r>
      <w:proofErr w:type="spellEnd"/>
      <w:r w:rsidR="00AB1C2F" w:rsidRPr="00D67F25">
        <w:rPr>
          <w:rFonts w:eastAsia="Times New Roman"/>
          <w:sz w:val="22"/>
          <w:szCs w:val="22"/>
          <w:lang w:eastAsia="ru-RU"/>
        </w:rPr>
        <w:t>-ярмарочных и коммуникативных мероприятиях, проводимых за рубежом;</w:t>
      </w:r>
    </w:p>
    <w:p w:rsidR="00BA1432" w:rsidRPr="00D67F25" w:rsidRDefault="00E5140C" w:rsidP="000D36AC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hAnsi="Times New Roman" w:cs="Times New Roman"/>
          <w:bCs/>
        </w:rPr>
        <w:t xml:space="preserve">2.3.7. </w:t>
      </w:r>
      <w:r w:rsidR="009D2E37" w:rsidRPr="00D67F25">
        <w:rPr>
          <w:rFonts w:ascii="Times New Roman" w:hAnsi="Times New Roman" w:cs="Times New Roman"/>
          <w:bCs/>
        </w:rPr>
        <w:t>содействие в доступе членов Ассоциации к новейшим технологиям, инновациям, передовым методам организации производства, повышению профессионального уровня;</w:t>
      </w:r>
    </w:p>
    <w:p w:rsidR="00E5140C" w:rsidRPr="00D67F25" w:rsidRDefault="00E5140C" w:rsidP="000D36A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bCs/>
          <w:color w:val="auto"/>
          <w:sz w:val="22"/>
          <w:szCs w:val="22"/>
        </w:rPr>
        <w:t xml:space="preserve">2.3.8. </w:t>
      </w:r>
      <w:r w:rsidR="009D2E37" w:rsidRPr="00D67F25">
        <w:rPr>
          <w:color w:val="auto"/>
          <w:sz w:val="22"/>
          <w:szCs w:val="22"/>
        </w:rPr>
        <w:t>представление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</w:t>
      </w:r>
      <w:r w:rsidR="008C717D">
        <w:rPr>
          <w:color w:val="auto"/>
          <w:sz w:val="22"/>
          <w:szCs w:val="22"/>
        </w:rPr>
        <w:t>правления</w:t>
      </w:r>
      <w:r w:rsidR="009D2E37" w:rsidRPr="00D67F25">
        <w:rPr>
          <w:color w:val="auto"/>
          <w:sz w:val="22"/>
          <w:szCs w:val="22"/>
        </w:rPr>
        <w:t>;</w:t>
      </w:r>
    </w:p>
    <w:p w:rsidR="00E5140C" w:rsidRPr="00D67F25" w:rsidRDefault="00E5140C" w:rsidP="000D36A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2.3.9. </w:t>
      </w:r>
      <w:r w:rsidR="009D2E37" w:rsidRPr="00D67F25">
        <w:rPr>
          <w:color w:val="auto"/>
          <w:sz w:val="22"/>
          <w:szCs w:val="22"/>
        </w:rPr>
        <w:t>участие,</w:t>
      </w:r>
      <w:r w:rsidR="009D2E37" w:rsidRPr="00D67F25">
        <w:rPr>
          <w:rFonts w:ascii="Calibri" w:hAnsi="Calibri"/>
          <w:color w:val="auto"/>
          <w:sz w:val="22"/>
          <w:szCs w:val="22"/>
        </w:rPr>
        <w:t xml:space="preserve"> </w:t>
      </w:r>
      <w:r w:rsidR="009D2E37" w:rsidRPr="00D67F25">
        <w:rPr>
          <w:color w:val="auto"/>
          <w:sz w:val="22"/>
          <w:szCs w:val="22"/>
        </w:rPr>
        <w:t>в пределах своей компетенции</w:t>
      </w:r>
      <w:r w:rsidR="002327EA">
        <w:rPr>
          <w:color w:val="auto"/>
          <w:sz w:val="22"/>
          <w:szCs w:val="22"/>
        </w:rPr>
        <w:t>,</w:t>
      </w:r>
      <w:r w:rsidR="009D2E37" w:rsidRPr="00D67F25">
        <w:rPr>
          <w:color w:val="auto"/>
          <w:sz w:val="22"/>
          <w:szCs w:val="22"/>
        </w:rPr>
        <w:t xml:space="preserve"> в обсуждении проектов нормативных правовых документов в сфере </w:t>
      </w:r>
      <w:r w:rsidR="002327EA">
        <w:rPr>
          <w:color w:val="auto"/>
          <w:sz w:val="22"/>
          <w:szCs w:val="22"/>
        </w:rPr>
        <w:t>социальных вопросах</w:t>
      </w:r>
      <w:r w:rsidR="009D2E37" w:rsidRPr="00D67F25">
        <w:rPr>
          <w:color w:val="auto"/>
          <w:sz w:val="22"/>
          <w:szCs w:val="22"/>
        </w:rPr>
        <w:t>;</w:t>
      </w:r>
    </w:p>
    <w:p w:rsidR="00E5140C" w:rsidRPr="00D67F25" w:rsidRDefault="00E5140C" w:rsidP="000D36A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2.3.10. </w:t>
      </w:r>
      <w:r w:rsidR="009D2E37" w:rsidRPr="00D67F25">
        <w:rPr>
          <w:color w:val="auto"/>
          <w:sz w:val="22"/>
          <w:szCs w:val="22"/>
        </w:rPr>
        <w:t>обеспечение информационной открытости деятельности членов Ассоциации в порядке, установленном действующим законодательством Российской Федерации и внутренними документами Ассоциации;</w:t>
      </w:r>
    </w:p>
    <w:p w:rsidR="00E5140C" w:rsidRPr="00D67F25" w:rsidRDefault="00E5140C" w:rsidP="000D36A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2.3.11. </w:t>
      </w:r>
      <w:r w:rsidR="009D2E37" w:rsidRPr="00D67F25">
        <w:rPr>
          <w:rFonts w:eastAsia="Times New Roman"/>
          <w:sz w:val="22"/>
          <w:szCs w:val="22"/>
          <w:lang w:eastAsia="ru-RU"/>
        </w:rPr>
        <w:t xml:space="preserve">иные задачи для достижения цели создания </w:t>
      </w:r>
      <w:r w:rsidR="00D32813" w:rsidRPr="00D67F25">
        <w:rPr>
          <w:rFonts w:eastAsia="Times New Roman"/>
          <w:sz w:val="22"/>
          <w:szCs w:val="22"/>
          <w:lang w:eastAsia="ru-RU"/>
        </w:rPr>
        <w:t xml:space="preserve">и развития </w:t>
      </w:r>
      <w:r w:rsidR="00C918C4">
        <w:rPr>
          <w:rFonts w:eastAsia="Times New Roman"/>
          <w:sz w:val="22"/>
          <w:szCs w:val="22"/>
          <w:lang w:eastAsia="ru-RU"/>
        </w:rPr>
        <w:t>Социального кластера Архангельской области</w:t>
      </w:r>
      <w:r w:rsidR="009D2E37" w:rsidRPr="00D67F25">
        <w:rPr>
          <w:rFonts w:eastAsia="Times New Roman"/>
          <w:sz w:val="22"/>
          <w:szCs w:val="22"/>
          <w:lang w:eastAsia="ru-RU"/>
        </w:rPr>
        <w:t>.</w:t>
      </w:r>
    </w:p>
    <w:p w:rsidR="00CD4D98" w:rsidRPr="00D67F25" w:rsidRDefault="00CD4D98" w:rsidP="000D3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D4D98" w:rsidRPr="00D67F25" w:rsidRDefault="00CD4D98" w:rsidP="000D36A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3. Права и обязанности Ассоциации</w:t>
      </w:r>
    </w:p>
    <w:p w:rsidR="00CD4D98" w:rsidRPr="00D67F25" w:rsidRDefault="00CD4D98" w:rsidP="000D36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3.1. Для достижения определенных Уставом целей</w:t>
      </w:r>
      <w:r w:rsidR="00BE1801">
        <w:rPr>
          <w:bCs/>
          <w:sz w:val="22"/>
          <w:szCs w:val="22"/>
        </w:rPr>
        <w:t xml:space="preserve"> Ассоциация</w:t>
      </w:r>
      <w:r w:rsidR="00615ED2" w:rsidRPr="00D67F25">
        <w:rPr>
          <w:bCs/>
          <w:sz w:val="22"/>
          <w:szCs w:val="22"/>
        </w:rPr>
        <w:t xml:space="preserve"> </w:t>
      </w:r>
      <w:r w:rsidR="00BE1801" w:rsidRPr="00D67F25">
        <w:rPr>
          <w:bCs/>
          <w:sz w:val="22"/>
          <w:szCs w:val="22"/>
        </w:rPr>
        <w:t>в порядке,</w:t>
      </w:r>
      <w:r w:rsidRPr="00D67F25">
        <w:rPr>
          <w:bCs/>
          <w:sz w:val="22"/>
          <w:szCs w:val="22"/>
        </w:rPr>
        <w:t xml:space="preserve"> установленном законодательством</w:t>
      </w:r>
      <w:r w:rsidR="00BE1801">
        <w:rPr>
          <w:bCs/>
          <w:sz w:val="22"/>
          <w:szCs w:val="22"/>
        </w:rPr>
        <w:t>,</w:t>
      </w:r>
      <w:r w:rsidRPr="00D67F25">
        <w:rPr>
          <w:bCs/>
          <w:sz w:val="22"/>
          <w:szCs w:val="22"/>
        </w:rPr>
        <w:t xml:space="preserve"> имеет право: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самостоятельно организовывать деятельность для достижения уставных целей;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 xml:space="preserve">- пользоваться кредитами </w:t>
      </w:r>
      <w:r w:rsidR="003E2382" w:rsidRPr="00D67F25">
        <w:rPr>
          <w:bCs/>
          <w:sz w:val="22"/>
          <w:szCs w:val="22"/>
        </w:rPr>
        <w:t>в кредитных организациях</w:t>
      </w:r>
      <w:r w:rsidRPr="00D67F25">
        <w:rPr>
          <w:bCs/>
          <w:sz w:val="22"/>
          <w:szCs w:val="22"/>
        </w:rPr>
        <w:t>;</w:t>
      </w:r>
    </w:p>
    <w:p w:rsidR="003E2382" w:rsidRPr="00D67F25" w:rsidRDefault="003E2382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получать и предоставлять заемные средства для реализации уставной деятельности;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организовывать проведение семинаров, конференций, симпозиумов, консультаций, пресс-конференций;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распространять печатную и электронную информации, а также вести любую иную информационную деятельность, необходимую для осуществления целей Ассоциации;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</w:t>
      </w:r>
      <w:r w:rsidR="00DC1B4D">
        <w:rPr>
          <w:bCs/>
          <w:sz w:val="22"/>
          <w:szCs w:val="22"/>
        </w:rPr>
        <w:t>правления</w:t>
      </w:r>
      <w:r w:rsidRPr="00D67F25">
        <w:rPr>
          <w:bCs/>
          <w:sz w:val="22"/>
          <w:szCs w:val="22"/>
        </w:rPr>
        <w:t xml:space="preserve">, нарушающие права и законные интересы Ассоциации, члена Ассоциации или его членов, либо создающие угрозу такого нарушения; 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деятельности Ассоциации;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</w:t>
      </w:r>
      <w:r w:rsidR="00DC1B4D">
        <w:rPr>
          <w:bCs/>
          <w:sz w:val="22"/>
          <w:szCs w:val="22"/>
        </w:rPr>
        <w:t>правления</w:t>
      </w:r>
      <w:r w:rsidRPr="00D67F25">
        <w:rPr>
          <w:bCs/>
          <w:sz w:val="22"/>
          <w:szCs w:val="22"/>
        </w:rPr>
        <w:t xml:space="preserve"> предложения по вопросам формирования и реализации соответственно государственной политики и осуществляемой органами местного самоу</w:t>
      </w:r>
      <w:r w:rsidR="00DC1B4D">
        <w:rPr>
          <w:bCs/>
          <w:sz w:val="22"/>
          <w:szCs w:val="22"/>
        </w:rPr>
        <w:t>правления</w:t>
      </w:r>
      <w:r w:rsidRPr="00D67F25">
        <w:rPr>
          <w:bCs/>
          <w:sz w:val="22"/>
          <w:szCs w:val="22"/>
        </w:rPr>
        <w:t xml:space="preserve"> политики в отношении предмета деятельности Ассоциации;  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вступать в ассоциации и союзы;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lastRenderedPageBreak/>
        <w:t>- поддерживать прямые международные контакты и связи;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создавать филиалы на территории Российской Федерации и открывать представительства в иностранных государствах;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 xml:space="preserve">- заниматься </w:t>
      </w:r>
      <w:r w:rsidR="0069045F" w:rsidRPr="00D67F25">
        <w:rPr>
          <w:bCs/>
          <w:sz w:val="22"/>
          <w:szCs w:val="22"/>
        </w:rPr>
        <w:t>приносящей доход деятельностью</w:t>
      </w:r>
      <w:r w:rsidRPr="00D67F25">
        <w:rPr>
          <w:bCs/>
          <w:sz w:val="22"/>
          <w:szCs w:val="22"/>
        </w:rPr>
        <w:t xml:space="preserve"> в целях решения ус</w:t>
      </w:r>
      <w:r w:rsidR="00567694">
        <w:rPr>
          <w:bCs/>
          <w:sz w:val="22"/>
          <w:szCs w:val="22"/>
        </w:rPr>
        <w:t>тавных целей и задач Ассоциации</w:t>
      </w:r>
      <w:r w:rsidR="00567694" w:rsidRPr="001940F7">
        <w:rPr>
          <w:bCs/>
          <w:color w:val="auto"/>
          <w:sz w:val="22"/>
          <w:szCs w:val="22"/>
        </w:rPr>
        <w:t>,</w:t>
      </w:r>
      <w:r w:rsidRPr="00D67F25">
        <w:rPr>
          <w:bCs/>
          <w:sz w:val="22"/>
          <w:szCs w:val="22"/>
        </w:rPr>
        <w:t xml:space="preserve"> доходы от указанной деятельности направляются на уставную деятельность Ассоциации;</w:t>
      </w:r>
    </w:p>
    <w:p w:rsidR="00820570" w:rsidRPr="00D67F25" w:rsidRDefault="00820570" w:rsidP="000D36AC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осуществлять другие права в соответствии с действующим законодательством. Российской Федерации.</w:t>
      </w:r>
    </w:p>
    <w:p w:rsidR="00820570" w:rsidRPr="00D67F25" w:rsidRDefault="00820570" w:rsidP="0069045F">
      <w:pPr>
        <w:pStyle w:val="Default"/>
        <w:ind w:firstLine="708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 xml:space="preserve">3.2. </w:t>
      </w:r>
      <w:r w:rsidR="0069045F" w:rsidRPr="00D67F25">
        <w:rPr>
          <w:bCs/>
          <w:sz w:val="22"/>
          <w:szCs w:val="22"/>
        </w:rPr>
        <w:t>Ассоциация обязана</w:t>
      </w:r>
      <w:r w:rsidRPr="00D67F25">
        <w:rPr>
          <w:bCs/>
          <w:sz w:val="22"/>
          <w:szCs w:val="22"/>
        </w:rPr>
        <w:t>:</w:t>
      </w:r>
    </w:p>
    <w:p w:rsidR="00820570" w:rsidRPr="00D67F25" w:rsidRDefault="00820570" w:rsidP="004726E0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соблюдать законодательство Российской Федерации и настоящий Устав;</w:t>
      </w:r>
    </w:p>
    <w:p w:rsidR="00820570" w:rsidRPr="00D67F25" w:rsidRDefault="00820570" w:rsidP="004726E0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согласно требованиям действующего законодательства;</w:t>
      </w:r>
    </w:p>
    <w:p w:rsidR="00820570" w:rsidRPr="00D67F25" w:rsidRDefault="00820570" w:rsidP="004726E0">
      <w:pPr>
        <w:pStyle w:val="Default"/>
        <w:ind w:firstLine="567"/>
        <w:jc w:val="both"/>
        <w:rPr>
          <w:bCs/>
          <w:sz w:val="22"/>
          <w:szCs w:val="22"/>
        </w:rPr>
      </w:pPr>
      <w:r w:rsidRPr="00D67F25">
        <w:rPr>
          <w:bCs/>
          <w:sz w:val="22"/>
          <w:szCs w:val="22"/>
        </w:rPr>
        <w:t>- информировать уполномоченный орган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со дня наступления таких изменений и представлять соответствующие документы для принятия решения о направлении их в регистрирующий орган;</w:t>
      </w:r>
    </w:p>
    <w:p w:rsidR="004726E0" w:rsidRPr="00D67F25" w:rsidRDefault="00AF38A1" w:rsidP="004726E0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67F25">
        <w:rPr>
          <w:rFonts w:ascii="Times New Roman" w:hAnsi="Times New Roman" w:cs="Times New Roman"/>
        </w:rPr>
        <w:t xml:space="preserve">- </w:t>
      </w:r>
      <w:r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предоставлят</w:t>
      </w:r>
      <w:r w:rsidR="000E4AEB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ь</w:t>
      </w:r>
      <w:r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</w:t>
      </w:r>
      <w:r w:rsidR="000E4AEB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820570" w:rsidRPr="00D67F25" w:rsidRDefault="00820570" w:rsidP="004726E0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D67F25">
        <w:rPr>
          <w:rFonts w:ascii="Times New Roman" w:hAnsi="Times New Roman" w:cs="Times New Roman"/>
          <w:bCs/>
        </w:rPr>
        <w:t>- нести другие обязанности, вытекающие из настоящего Устава, и установленные действующим законодательством Российской Федерации.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 Учредители и члены Ассоциации, их права и обязанности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4.1. Учредителями Ассоциации являются </w:t>
      </w:r>
      <w:r w:rsidR="00601714" w:rsidRPr="00D67F25">
        <w:rPr>
          <w:rFonts w:ascii="Times New Roman" w:hAnsi="Times New Roman" w:cs="Times New Roman"/>
        </w:rPr>
        <w:t>организации</w:t>
      </w:r>
      <w:r w:rsidRPr="00D67F25">
        <w:rPr>
          <w:rFonts w:ascii="Times New Roman" w:hAnsi="Times New Roman" w:cs="Times New Roman"/>
        </w:rPr>
        <w:t xml:space="preserve"> - </w:t>
      </w:r>
      <w:proofErr w:type="gramStart"/>
      <w:r w:rsidRPr="00D67F25">
        <w:rPr>
          <w:rFonts w:ascii="Times New Roman" w:hAnsi="Times New Roman" w:cs="Times New Roman"/>
        </w:rPr>
        <w:t>юридические лица</w:t>
      </w:r>
      <w:r w:rsidR="000E2D4B" w:rsidRPr="000E2D4B">
        <w:rPr>
          <w:rFonts w:ascii="Times New Roman" w:hAnsi="Times New Roman" w:cs="Times New Roman"/>
        </w:rPr>
        <w:t xml:space="preserve"> </w:t>
      </w:r>
      <w:r w:rsidR="000E2D4B">
        <w:rPr>
          <w:rFonts w:ascii="Times New Roman" w:hAnsi="Times New Roman" w:cs="Times New Roman"/>
        </w:rPr>
        <w:t xml:space="preserve">и </w:t>
      </w:r>
      <w:r w:rsidR="00E41574">
        <w:rPr>
          <w:rFonts w:ascii="Times New Roman" w:hAnsi="Times New Roman" w:cs="Times New Roman"/>
        </w:rPr>
        <w:t>граждане</w:t>
      </w:r>
      <w:proofErr w:type="gramEnd"/>
      <w:r w:rsidR="00E41574">
        <w:rPr>
          <w:rFonts w:ascii="Times New Roman" w:hAnsi="Times New Roman" w:cs="Times New Roman"/>
        </w:rPr>
        <w:t xml:space="preserve"> являющиеся </w:t>
      </w:r>
      <w:r w:rsidR="000E2D4B">
        <w:rPr>
          <w:rFonts w:ascii="Times New Roman" w:hAnsi="Times New Roman" w:cs="Times New Roman"/>
        </w:rPr>
        <w:t>индивидуальны</w:t>
      </w:r>
      <w:r w:rsidR="00E41574">
        <w:rPr>
          <w:rFonts w:ascii="Times New Roman" w:hAnsi="Times New Roman" w:cs="Times New Roman"/>
        </w:rPr>
        <w:t>ми</w:t>
      </w:r>
      <w:r w:rsidR="000E2D4B">
        <w:rPr>
          <w:rFonts w:ascii="Times New Roman" w:hAnsi="Times New Roman" w:cs="Times New Roman"/>
        </w:rPr>
        <w:t xml:space="preserve"> предпринимател</w:t>
      </w:r>
      <w:r w:rsidR="00E41574">
        <w:rPr>
          <w:rFonts w:ascii="Times New Roman" w:hAnsi="Times New Roman" w:cs="Times New Roman"/>
        </w:rPr>
        <w:t>ями</w:t>
      </w:r>
      <w:r w:rsidRPr="00D67F25">
        <w:rPr>
          <w:rFonts w:ascii="Times New Roman" w:hAnsi="Times New Roman" w:cs="Times New Roman"/>
        </w:rPr>
        <w:t>. Учредители Ассоциации являются ее членами.</w:t>
      </w:r>
    </w:p>
    <w:p w:rsidR="00CD4D98" w:rsidRPr="00E91790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Членами Ассоциации могут быть </w:t>
      </w:r>
      <w:r w:rsidR="00F25D0A">
        <w:rPr>
          <w:rFonts w:ascii="Times New Roman" w:hAnsi="Times New Roman" w:cs="Times New Roman"/>
        </w:rPr>
        <w:t>Р</w:t>
      </w:r>
      <w:r w:rsidRPr="00D67F25">
        <w:rPr>
          <w:rFonts w:ascii="Times New Roman" w:hAnsi="Times New Roman" w:cs="Times New Roman"/>
        </w:rPr>
        <w:t>оссийские юридические лица</w:t>
      </w:r>
      <w:r w:rsidR="00F25D0A">
        <w:rPr>
          <w:rFonts w:ascii="Times New Roman" w:hAnsi="Times New Roman" w:cs="Times New Roman"/>
        </w:rPr>
        <w:t xml:space="preserve"> и граждане Российской Федерации, являющиеся индивидуальными предпринимателями</w:t>
      </w:r>
      <w:r w:rsidRPr="00D67F25">
        <w:rPr>
          <w:rFonts w:ascii="Times New Roman" w:hAnsi="Times New Roman" w:cs="Times New Roman"/>
        </w:rPr>
        <w:t>, признающие настоящий Устав и выразившие готовность участвовать в реал</w:t>
      </w:r>
      <w:r w:rsidR="00F34518" w:rsidRPr="00D67F25">
        <w:rPr>
          <w:rFonts w:ascii="Times New Roman" w:hAnsi="Times New Roman" w:cs="Times New Roman"/>
        </w:rPr>
        <w:t xml:space="preserve">изации целей и задач Ассоциации, путем заключения </w:t>
      </w:r>
      <w:r w:rsidR="00F34518" w:rsidRPr="00E91790">
        <w:rPr>
          <w:rFonts w:ascii="Times New Roman" w:hAnsi="Times New Roman" w:cs="Times New Roman"/>
        </w:rPr>
        <w:t xml:space="preserve">соглашения об участии в промышленной деятельности </w:t>
      </w:r>
      <w:r w:rsidR="00C918C4">
        <w:rPr>
          <w:rFonts w:ascii="Times New Roman" w:hAnsi="Times New Roman" w:cs="Times New Roman"/>
        </w:rPr>
        <w:t>Социального кластера Архангельской области</w:t>
      </w:r>
      <w:r w:rsidR="00F34518" w:rsidRPr="00E91790">
        <w:rPr>
          <w:rFonts w:ascii="Times New Roman" w:hAnsi="Times New Roman" w:cs="Times New Roman"/>
        </w:rPr>
        <w:t>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4.2. Прием в члены Ассоциации осуществляется решением </w:t>
      </w:r>
      <w:r w:rsidR="00DA09DC">
        <w:rPr>
          <w:rFonts w:ascii="Times New Roman" w:hAnsi="Times New Roman" w:cs="Times New Roman"/>
        </w:rPr>
        <w:t>Совет</w:t>
      </w:r>
      <w:r w:rsidR="00DC1B4D">
        <w:rPr>
          <w:rFonts w:ascii="Times New Roman" w:hAnsi="Times New Roman" w:cs="Times New Roman"/>
        </w:rPr>
        <w:t>а</w:t>
      </w:r>
      <w:r w:rsidRPr="00E91790">
        <w:rPr>
          <w:rFonts w:ascii="Times New Roman" w:hAnsi="Times New Roman" w:cs="Times New Roman"/>
        </w:rPr>
        <w:t xml:space="preserve"> Ассоциации на основании</w:t>
      </w:r>
      <w:r w:rsidR="00E941FA" w:rsidRPr="00E91790">
        <w:rPr>
          <w:rFonts w:ascii="Times New Roman" w:hAnsi="Times New Roman" w:cs="Times New Roman"/>
        </w:rPr>
        <w:t xml:space="preserve"> заявления</w:t>
      </w:r>
      <w:r w:rsidRPr="00E91790">
        <w:rPr>
          <w:rFonts w:ascii="Times New Roman" w:hAnsi="Times New Roman" w:cs="Times New Roman"/>
        </w:rPr>
        <w:t xml:space="preserve"> </w:t>
      </w:r>
      <w:r w:rsidR="002B7219" w:rsidRPr="00E91790">
        <w:rPr>
          <w:rFonts w:ascii="Times New Roman" w:hAnsi="Times New Roman" w:cs="Times New Roman"/>
        </w:rPr>
        <w:t xml:space="preserve">и </w:t>
      </w:r>
      <w:r w:rsidRPr="00E91790">
        <w:rPr>
          <w:rFonts w:ascii="Times New Roman" w:hAnsi="Times New Roman" w:cs="Times New Roman"/>
        </w:rPr>
        <w:t>решения руководящего органа</w:t>
      </w:r>
      <w:r w:rsidR="002B7219" w:rsidRPr="00E91790">
        <w:rPr>
          <w:rFonts w:ascii="Times New Roman" w:hAnsi="Times New Roman" w:cs="Times New Roman"/>
        </w:rPr>
        <w:t xml:space="preserve"> </w:t>
      </w:r>
      <w:r w:rsidRPr="00E91790">
        <w:rPr>
          <w:rFonts w:ascii="Times New Roman" w:hAnsi="Times New Roman" w:cs="Times New Roman"/>
        </w:rPr>
        <w:t xml:space="preserve">юридического лица с приложением его свидетельства о регистрации и Устава, заверенных в установленном порядке. </w:t>
      </w:r>
      <w:r w:rsidR="004C26B8">
        <w:rPr>
          <w:rFonts w:ascii="Times New Roman" w:hAnsi="Times New Roman" w:cs="Times New Roman"/>
        </w:rPr>
        <w:t xml:space="preserve">Вновь принятым </w:t>
      </w:r>
      <w:r w:rsidRPr="00D67F25">
        <w:rPr>
          <w:rFonts w:ascii="Times New Roman" w:hAnsi="Times New Roman" w:cs="Times New Roman"/>
        </w:rPr>
        <w:t xml:space="preserve">членам Ассоциации выдается решение </w:t>
      </w:r>
      <w:r w:rsidR="00DA09DC">
        <w:rPr>
          <w:rFonts w:ascii="Times New Roman" w:hAnsi="Times New Roman" w:cs="Times New Roman"/>
        </w:rPr>
        <w:t>Совет</w:t>
      </w:r>
      <w:r w:rsidR="00DC1B4D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о приеме.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4.3. Выход из членов Ассоциации добровольный. Решения </w:t>
      </w:r>
      <w:r w:rsidR="00DA09DC">
        <w:rPr>
          <w:rFonts w:ascii="Times New Roman" w:hAnsi="Times New Roman" w:cs="Times New Roman"/>
        </w:rPr>
        <w:t>Совет</w:t>
      </w:r>
      <w:r w:rsidR="00DC1B4D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не требуется.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4.4. Общественные объединения - юридические лица принимают участие в деятельности Ассоциации через своих уполномоченных представителей.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4.5. Члены Ассоциации сохраняют свою организационную, имущественную и юридическую самостоятельность.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4.6. Все члены Ассоциации обладают равными правами и несут равные обязанности.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4.7. Члены Ассоциации имеют право:</w:t>
      </w:r>
    </w:p>
    <w:p w:rsidR="00197D84" w:rsidRPr="00D67F25" w:rsidRDefault="00402F15" w:rsidP="006F74E6">
      <w:pPr>
        <w:pStyle w:val="a9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участвовать в управлении делами Ассоциации, </w:t>
      </w:r>
      <w:r w:rsidR="00197D84" w:rsidRPr="00D67F25">
        <w:rPr>
          <w:rFonts w:ascii="Times New Roman" w:hAnsi="Times New Roman" w:cs="Times New Roman"/>
        </w:rPr>
        <w:t>избирать и быть избранными в органы у</w:t>
      </w:r>
      <w:r w:rsidR="00F476A3">
        <w:rPr>
          <w:bCs/>
        </w:rPr>
        <w:t>правления</w:t>
      </w:r>
      <w:r w:rsidR="00197D84" w:rsidRPr="00D67F2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02F15" w:rsidRPr="00E91790" w:rsidRDefault="00197D84" w:rsidP="002B7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1790">
        <w:rPr>
          <w:rFonts w:ascii="Times New Roman" w:eastAsia="Times New Roman" w:hAnsi="Times New Roman" w:cs="Times New Roman"/>
          <w:lang w:eastAsia="ru-RU"/>
        </w:rPr>
        <w:t>-</w:t>
      </w:r>
      <w:r w:rsidR="00402F15" w:rsidRPr="00E91790">
        <w:rPr>
          <w:rFonts w:ascii="Times New Roman" w:eastAsia="Times New Roman" w:hAnsi="Times New Roman" w:cs="Times New Roman"/>
          <w:lang w:eastAsia="ru-RU"/>
        </w:rPr>
        <w:t xml:space="preserve"> получать информацию о деятельности Ассоциации и знакомиться с ее бухгалтерской и иной документацией</w:t>
      </w:r>
      <w:r w:rsidR="002B7219" w:rsidRPr="00E91790">
        <w:rPr>
          <w:rFonts w:ascii="Times New Roman" w:hAnsi="Times New Roman" w:cs="Times New Roman"/>
        </w:rPr>
        <w:t>, свободно обсуждать и вносить на рассмотрение руководящих органов Ассоциации любые предложения и вопросы;</w:t>
      </w:r>
    </w:p>
    <w:p w:rsidR="00402F15" w:rsidRPr="00D67F25" w:rsidRDefault="00402F15" w:rsidP="006F74E6">
      <w:pPr>
        <w:pStyle w:val="a9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790">
        <w:rPr>
          <w:rFonts w:ascii="Times New Roman" w:eastAsia="Times New Roman" w:hAnsi="Times New Roman" w:cs="Times New Roman"/>
          <w:lang w:eastAsia="ru-RU"/>
        </w:rPr>
        <w:t xml:space="preserve">- обжаловать решения органов Ассоциации, влекущие гражданско-правовые последствия, в 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случаях и в порядке, которые предусмотрены законом;</w:t>
      </w:r>
    </w:p>
    <w:p w:rsidR="00402F15" w:rsidRPr="00D67F25" w:rsidRDefault="00402F15" w:rsidP="006F74E6">
      <w:pPr>
        <w:pStyle w:val="a9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- требовать, действуя от имени Ассоциации, возмещения причиненных Ассоциации убытков;</w:t>
      </w:r>
    </w:p>
    <w:p w:rsidR="00402F15" w:rsidRPr="00D67F25" w:rsidRDefault="00402F15" w:rsidP="006F74E6">
      <w:pPr>
        <w:pStyle w:val="a9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- оспаривать, действуя от имени Ассоциации, совершенные ею сделки по основаниям, </w:t>
      </w:r>
      <w:r w:rsidRPr="00E91790">
        <w:rPr>
          <w:rFonts w:ascii="Times New Roman" w:eastAsia="Times New Roman" w:hAnsi="Times New Roman" w:cs="Times New Roman"/>
          <w:lang w:eastAsia="ru-RU"/>
        </w:rPr>
        <w:t>предусмотренным </w:t>
      </w:r>
      <w:hyperlink r:id="rId9" w:anchor="/document/99/9027690/XA00MBU2NK/" w:tgtFrame="_self" w:history="1">
        <w:r w:rsidRPr="00E91790">
          <w:rPr>
            <w:rFonts w:ascii="Times New Roman" w:eastAsia="Times New Roman" w:hAnsi="Times New Roman" w:cs="Times New Roman"/>
            <w:lang w:eastAsia="ru-RU"/>
          </w:rPr>
          <w:t xml:space="preserve">статьей 174 </w:t>
        </w:r>
        <w:r w:rsidR="00A41EBA" w:rsidRPr="00E91790">
          <w:rPr>
            <w:rFonts w:ascii="Times New Roman" w:eastAsia="Times New Roman" w:hAnsi="Times New Roman" w:cs="Times New Roman"/>
            <w:lang w:eastAsia="ru-RU"/>
          </w:rPr>
          <w:t>ГК</w:t>
        </w:r>
      </w:hyperlink>
      <w:r w:rsidR="00A41EBA" w:rsidRPr="00E91790">
        <w:rPr>
          <w:rFonts w:ascii="Times New Roman" w:eastAsia="Times New Roman" w:hAnsi="Times New Roman" w:cs="Times New Roman"/>
          <w:lang w:eastAsia="ru-RU"/>
        </w:rPr>
        <w:t xml:space="preserve"> РФ</w:t>
      </w:r>
      <w:r w:rsidRPr="00E91790">
        <w:rPr>
          <w:rFonts w:ascii="Times New Roman" w:eastAsia="Times New Roman" w:hAnsi="Times New Roman" w:cs="Times New Roman"/>
          <w:lang w:eastAsia="ru-RU"/>
        </w:rPr>
        <w:t xml:space="preserve"> и требовать применения последствий их недействительности, а 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также применения последствий недействительности ничтожных сделок</w:t>
      </w:r>
      <w:r w:rsidR="00F73417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 Ассоциации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принимать участие в деятельности Ассоциации, во всех проводимых ею мероприятиях и программах;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обращаться в Ассоциацию за получением консультативной, методической, организационной, материальной и иной помощи;</w:t>
      </w:r>
    </w:p>
    <w:p w:rsidR="00306C4B" w:rsidRPr="00D67F25" w:rsidRDefault="00CD4D98" w:rsidP="006F74E6">
      <w:pPr>
        <w:pStyle w:val="a9"/>
        <w:ind w:firstLine="54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D67F25">
        <w:rPr>
          <w:rFonts w:ascii="Times New Roman" w:hAnsi="Times New Roman" w:cs="Times New Roman"/>
        </w:rPr>
        <w:t>-</w:t>
      </w:r>
      <w:r w:rsidR="00306C4B" w:rsidRPr="00D67F25">
        <w:rPr>
          <w:rFonts w:ascii="Times New Roman" w:hAnsi="Times New Roman" w:cs="Times New Roman"/>
        </w:rPr>
        <w:t xml:space="preserve"> </w:t>
      </w:r>
      <w:r w:rsidR="00306C4B" w:rsidRPr="00D67F25">
        <w:rPr>
          <w:rFonts w:ascii="Times New Roman" w:hAnsi="Times New Roman" w:cs="Times New Roman"/>
          <w:shd w:val="clear" w:color="auto" w:fill="FFFFFF"/>
          <w:lang w:eastAsia="ru-RU"/>
        </w:rPr>
        <w:t>на равных началах с другими членами Ассоциации безвозмездно, если иное не предусмотрено законом, пользоваться оказываемыми ею услугами и имуществом;</w:t>
      </w:r>
    </w:p>
    <w:p w:rsidR="00CD4D98" w:rsidRPr="00E91790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lastRenderedPageBreak/>
        <w:t xml:space="preserve">- свободно выйти из Ассоциации, письменно уведомив об этом </w:t>
      </w:r>
      <w:r w:rsidR="00A60C67">
        <w:rPr>
          <w:rFonts w:ascii="Times New Roman" w:hAnsi="Times New Roman" w:cs="Times New Roman"/>
        </w:rPr>
        <w:t>Совет</w:t>
      </w:r>
      <w:r w:rsidR="002B7219" w:rsidRPr="00E91790">
        <w:rPr>
          <w:rFonts w:ascii="Times New Roman" w:hAnsi="Times New Roman" w:cs="Times New Roman"/>
        </w:rPr>
        <w:t xml:space="preserve"> Ассоциации</w:t>
      </w:r>
      <w:r w:rsidRPr="00E91790">
        <w:rPr>
          <w:rFonts w:ascii="Times New Roman" w:hAnsi="Times New Roman" w:cs="Times New Roman"/>
        </w:rPr>
        <w:t>;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состоять в других </w:t>
      </w:r>
      <w:r w:rsidR="00601714" w:rsidRPr="00D67F25">
        <w:rPr>
          <w:rFonts w:ascii="Times New Roman" w:hAnsi="Times New Roman" w:cs="Times New Roman"/>
        </w:rPr>
        <w:t>некоммерческих корпорациях</w:t>
      </w:r>
      <w:r w:rsidRPr="00D67F25">
        <w:rPr>
          <w:rFonts w:ascii="Times New Roman" w:hAnsi="Times New Roman" w:cs="Times New Roman"/>
        </w:rPr>
        <w:t>, деятельность которых не противоречит целям и задачам Ассоциации.</w:t>
      </w:r>
    </w:p>
    <w:p w:rsidR="00E675D3" w:rsidRPr="00D67F25" w:rsidRDefault="00E675D3" w:rsidP="006F74E6">
      <w:pPr>
        <w:pStyle w:val="a9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hAnsi="Times New Roman" w:cs="Times New Roman"/>
        </w:rPr>
        <w:t xml:space="preserve">- 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иное не установлено </w:t>
      </w:r>
      <w:r w:rsidR="00BD51FE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едеральным законом, получать при выходе из Ассоциации часть </w:t>
      </w:r>
      <w:r w:rsidR="00FC61BB" w:rsidRPr="00D67F25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или стоимость этого имущества в пределах стоимости имущества, переданного членами Ассоциации в его собственность путем внесения вступительного взноса;</w:t>
      </w:r>
    </w:p>
    <w:p w:rsidR="00E87CBF" w:rsidRPr="00D67F25" w:rsidRDefault="00E87CBF" w:rsidP="006F74E6">
      <w:pPr>
        <w:pStyle w:val="a9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675D3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в случае ликвидации </w:t>
      </w:r>
      <w:r w:rsidR="008778C4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  <w:r w:rsidR="00E675D3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</w:t>
      </w:r>
      <w:r w:rsidR="008778C4" w:rsidRPr="00D67F25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675D3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имущества, оставшегося после расчетов с кредиторами, либо стоимость этого имущества в пределах стоимости имущества, переданного членами </w:t>
      </w:r>
      <w:r w:rsidR="00B171F5" w:rsidRPr="00D67F25">
        <w:rPr>
          <w:rFonts w:ascii="Times New Roman" w:eastAsia="Times New Roman" w:hAnsi="Times New Roman" w:cs="Times New Roman"/>
          <w:color w:val="000000"/>
          <w:lang w:eastAsia="ru-RU"/>
        </w:rPr>
        <w:t>Ассоциации</w:t>
      </w:r>
      <w:r w:rsidR="00E675D3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 в его собственность, если иное не предусмотрено федеральным законом.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4.8. Члены Ассоциации обязаны:</w:t>
      </w:r>
    </w:p>
    <w:p w:rsidR="001B242F" w:rsidRPr="00D67F25" w:rsidRDefault="001B242F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признавать и соблюдать настоящий Устав;</w:t>
      </w:r>
    </w:p>
    <w:p w:rsidR="00345A4F" w:rsidRPr="00D67F25" w:rsidRDefault="00345A4F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hAnsi="Times New Roman" w:cs="Times New Roman"/>
        </w:rPr>
        <w:t xml:space="preserve">- 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участвовать в образовании имущества </w:t>
      </w:r>
      <w:r w:rsidRPr="00D67F25">
        <w:rPr>
          <w:rFonts w:ascii="Times New Roman" w:hAnsi="Times New Roman" w:cs="Times New Roman"/>
        </w:rPr>
        <w:t>Ассоциации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необходимом размере в порядке, способом и в сроки, которые предусмотрены настоящим Уставом;</w:t>
      </w:r>
    </w:p>
    <w:p w:rsidR="00ED006E" w:rsidRPr="00D67F25" w:rsidRDefault="00ED006E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- не разглашать конфиденциальную информацию о деятельности</w:t>
      </w:r>
      <w:r w:rsidRPr="00D67F25">
        <w:rPr>
          <w:rFonts w:ascii="Times New Roman" w:hAnsi="Times New Roman" w:cs="Times New Roman"/>
        </w:rPr>
        <w:t xml:space="preserve"> Ассоциации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D006E" w:rsidRPr="00D67F25" w:rsidRDefault="00ED006E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участвовать в принятии корпоративных решений, без которых </w:t>
      </w:r>
      <w:r w:rsidRPr="00D67F25">
        <w:rPr>
          <w:rFonts w:ascii="Times New Roman" w:hAnsi="Times New Roman" w:cs="Times New Roman"/>
        </w:rPr>
        <w:t>Ассоциации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ED006E" w:rsidRPr="00D67F25" w:rsidRDefault="00ED006E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1051D" w:rsidRPr="00D67F25">
        <w:rPr>
          <w:rFonts w:ascii="Times New Roman" w:eastAsia="Times New Roman" w:hAnsi="Times New Roman" w:cs="Times New Roman"/>
          <w:color w:val="000000"/>
          <w:lang w:eastAsia="ru-RU"/>
        </w:rPr>
        <w:t>не совершать действия, заведомо направленные на причинение вреда</w:t>
      </w:r>
      <w:r w:rsidR="0061051D" w:rsidRPr="00D67F25">
        <w:rPr>
          <w:rFonts w:ascii="Times New Roman" w:hAnsi="Times New Roman" w:cs="Times New Roman"/>
        </w:rPr>
        <w:t xml:space="preserve"> Ассоциации</w:t>
      </w:r>
      <w:r w:rsidR="0061051D" w:rsidRPr="00D67F2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C7C41" w:rsidRPr="00D67F25" w:rsidRDefault="002C7C41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625BD" w:rsidRPr="00D67F25">
        <w:rPr>
          <w:rFonts w:ascii="Times New Roman" w:eastAsia="Times New Roman" w:hAnsi="Times New Roman" w:cs="Times New Roman"/>
          <w:color w:val="000000"/>
          <w:lang w:eastAsia="ru-RU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B625BD" w:rsidRPr="00D67F25">
        <w:rPr>
          <w:rFonts w:ascii="Times New Roman" w:hAnsi="Times New Roman" w:cs="Times New Roman"/>
        </w:rPr>
        <w:t>Ассоциации.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оказывать содействие реализации целей и задач Ассоциации;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активно участвовать в работе органов, в состав которых они избраны;</w:t>
      </w:r>
    </w:p>
    <w:p w:rsidR="00CD4D98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выполнять решения руководящих органов Ассоциации и добровольно взятые на себя обязательства.</w:t>
      </w:r>
    </w:p>
    <w:p w:rsidR="00662681" w:rsidRPr="00D67F25" w:rsidRDefault="00CD4D98" w:rsidP="006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67F25">
        <w:rPr>
          <w:rFonts w:ascii="Times New Roman" w:hAnsi="Times New Roman" w:cs="Times New Roman"/>
        </w:rPr>
        <w:t>- своеврем</w:t>
      </w:r>
      <w:r w:rsidR="00662681" w:rsidRPr="00D67F25">
        <w:rPr>
          <w:rFonts w:ascii="Times New Roman" w:hAnsi="Times New Roman" w:cs="Times New Roman"/>
        </w:rPr>
        <w:t xml:space="preserve">енно уплачивать </w:t>
      </w:r>
      <w:r w:rsidR="0095217C">
        <w:rPr>
          <w:rFonts w:ascii="Times New Roman" w:hAnsi="Times New Roman" w:cs="Times New Roman"/>
        </w:rPr>
        <w:t xml:space="preserve">вступительные и </w:t>
      </w:r>
      <w:r w:rsidR="00662681" w:rsidRPr="00D67F25">
        <w:rPr>
          <w:rFonts w:ascii="Times New Roman" w:hAnsi="Times New Roman" w:cs="Times New Roman"/>
        </w:rPr>
        <w:t xml:space="preserve">членские взносы, </w:t>
      </w:r>
      <w:r w:rsidR="00662681" w:rsidRPr="00D67F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по решению общего собрания участников Ассоциации вносить дополнительные имущественные взносы в имущество Ассоциации.</w:t>
      </w:r>
    </w:p>
    <w:p w:rsidR="00D165F0" w:rsidRPr="00D67F25" w:rsidRDefault="00D165F0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4.9. Прием нового члена Ассоциации осуществляется по решению </w:t>
      </w:r>
      <w:r w:rsidR="00DA09DC">
        <w:rPr>
          <w:rFonts w:ascii="Times New Roman" w:hAnsi="Times New Roman" w:cs="Times New Roman"/>
        </w:rPr>
        <w:t>Совет</w:t>
      </w:r>
      <w:r w:rsidR="00C204F4">
        <w:rPr>
          <w:rFonts w:ascii="Times New Roman" w:hAnsi="Times New Roman" w:cs="Times New Roman"/>
        </w:rPr>
        <w:t>а</w:t>
      </w:r>
      <w:r w:rsidRPr="00E91790">
        <w:rPr>
          <w:rFonts w:ascii="Times New Roman" w:hAnsi="Times New Roman" w:cs="Times New Roman"/>
        </w:rPr>
        <w:t xml:space="preserve"> </w:t>
      </w:r>
      <w:r w:rsidR="006178B0" w:rsidRPr="00E91790">
        <w:rPr>
          <w:rFonts w:ascii="Times New Roman" w:hAnsi="Times New Roman" w:cs="Times New Roman"/>
        </w:rPr>
        <w:t>Ассоциации</w:t>
      </w:r>
      <w:r w:rsidRPr="00E91790">
        <w:rPr>
          <w:rFonts w:ascii="Times New Roman" w:hAnsi="Times New Roman" w:cs="Times New Roman"/>
        </w:rPr>
        <w:t xml:space="preserve"> на </w:t>
      </w:r>
      <w:r w:rsidRPr="00D67F25">
        <w:rPr>
          <w:rFonts w:ascii="Times New Roman" w:hAnsi="Times New Roman" w:cs="Times New Roman"/>
        </w:rPr>
        <w:t>основании поданного желающим вступить в Ассоциацию</w:t>
      </w:r>
      <w:r w:rsidR="00C90703" w:rsidRPr="00D67F25">
        <w:rPr>
          <w:rFonts w:ascii="Times New Roman" w:hAnsi="Times New Roman" w:cs="Times New Roman"/>
        </w:rPr>
        <w:t xml:space="preserve"> заявления</w:t>
      </w:r>
      <w:r w:rsidR="00750FB2" w:rsidRPr="00D67F25">
        <w:rPr>
          <w:rFonts w:ascii="Times New Roman" w:hAnsi="Times New Roman" w:cs="Times New Roman"/>
        </w:rPr>
        <w:t xml:space="preserve"> на имя Председателя </w:t>
      </w:r>
      <w:r w:rsidR="00DA09DC">
        <w:rPr>
          <w:rFonts w:ascii="Times New Roman" w:hAnsi="Times New Roman" w:cs="Times New Roman"/>
        </w:rPr>
        <w:t>Совет</w:t>
      </w:r>
      <w:r w:rsidR="00C204F4">
        <w:rPr>
          <w:rFonts w:ascii="Times New Roman" w:hAnsi="Times New Roman" w:cs="Times New Roman"/>
        </w:rPr>
        <w:t>а</w:t>
      </w:r>
      <w:r w:rsidR="00750FB2" w:rsidRPr="00D67F25">
        <w:rPr>
          <w:rFonts w:ascii="Times New Roman" w:hAnsi="Times New Roman" w:cs="Times New Roman"/>
        </w:rPr>
        <w:t xml:space="preserve"> и подписания соглашения об участии в промышленной деятельности </w:t>
      </w:r>
      <w:r w:rsidR="00C918C4">
        <w:rPr>
          <w:rFonts w:ascii="Times New Roman" w:hAnsi="Times New Roman" w:cs="Times New Roman"/>
        </w:rPr>
        <w:t>Социального кластера Архангельской области</w:t>
      </w:r>
      <w:r w:rsidR="00C90703" w:rsidRPr="00D67F25">
        <w:rPr>
          <w:rFonts w:ascii="Times New Roman" w:hAnsi="Times New Roman" w:cs="Times New Roman"/>
        </w:rPr>
        <w:t>.</w:t>
      </w:r>
    </w:p>
    <w:p w:rsidR="00C90703" w:rsidRPr="00D67F25" w:rsidRDefault="0043665D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="00C90703" w:rsidRPr="00D67F25">
        <w:rPr>
          <w:rFonts w:ascii="Times New Roman" w:hAnsi="Times New Roman" w:cs="Times New Roman"/>
        </w:rPr>
        <w:t xml:space="preserve"> Ассоциации принимает решение о приеме в течение 30 дней со дня поступления заявления. Заявитель обязан в течение 30 дней с момента получения письменного уведомления о решении </w:t>
      </w:r>
      <w:r w:rsidR="00DA09DC">
        <w:rPr>
          <w:rFonts w:ascii="Times New Roman" w:hAnsi="Times New Roman" w:cs="Times New Roman"/>
        </w:rPr>
        <w:t>Совет</w:t>
      </w:r>
      <w:r w:rsidR="00C204F4">
        <w:rPr>
          <w:rFonts w:ascii="Times New Roman" w:hAnsi="Times New Roman" w:cs="Times New Roman"/>
        </w:rPr>
        <w:t>а</w:t>
      </w:r>
      <w:r w:rsidR="00C90703" w:rsidRPr="00D67F25">
        <w:rPr>
          <w:rFonts w:ascii="Times New Roman" w:hAnsi="Times New Roman" w:cs="Times New Roman"/>
        </w:rPr>
        <w:t xml:space="preserve"> Ассоциации о приеме в члены Ассоциации внести взносы, предусмотренные документами Ассоциации. Заявитель считается принятым в члены Ассоциации с момента вынесения </w:t>
      </w:r>
      <w:r w:rsidR="00F6592C">
        <w:rPr>
          <w:rFonts w:ascii="Times New Roman" w:hAnsi="Times New Roman" w:cs="Times New Roman"/>
        </w:rPr>
        <w:t>Советом</w:t>
      </w:r>
      <w:r w:rsidR="00C90703" w:rsidRPr="00D67F25">
        <w:rPr>
          <w:rFonts w:ascii="Times New Roman" w:hAnsi="Times New Roman" w:cs="Times New Roman"/>
        </w:rPr>
        <w:t xml:space="preserve"> Ассоциации решения о приеме в члены Ассоциации и уплаты всех взносов, предусмотренных в Ассоциации на дату принятия кандидата в члены Ассоциации.</w:t>
      </w:r>
    </w:p>
    <w:p w:rsidR="00C90703" w:rsidRPr="00D67F25" w:rsidRDefault="00C90703" w:rsidP="00C90703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D67F25">
        <w:rPr>
          <w:sz w:val="22"/>
          <w:szCs w:val="22"/>
        </w:rPr>
        <w:t xml:space="preserve">4.10. </w:t>
      </w:r>
      <w:r w:rsidRPr="00D67F25">
        <w:rPr>
          <w:color w:val="auto"/>
          <w:sz w:val="22"/>
          <w:szCs w:val="22"/>
        </w:rPr>
        <w:t xml:space="preserve">Основаниями для прекращения членства в Ассоциации является: </w:t>
      </w:r>
    </w:p>
    <w:p w:rsidR="00C90703" w:rsidRPr="00D67F25" w:rsidRDefault="00C90703" w:rsidP="00FB08F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>- заявление члена Ассоциации в письменной форме о выходе из членов Ассоциации;</w:t>
      </w:r>
    </w:p>
    <w:p w:rsidR="00C90703" w:rsidRPr="00D67F25" w:rsidRDefault="00C90703" w:rsidP="00FB08F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- решение </w:t>
      </w:r>
      <w:r w:rsidR="00DA09DC">
        <w:rPr>
          <w:color w:val="auto"/>
          <w:sz w:val="22"/>
          <w:szCs w:val="22"/>
        </w:rPr>
        <w:t>Совет</w:t>
      </w:r>
      <w:r w:rsidR="00C204F4">
        <w:rPr>
          <w:color w:val="auto"/>
          <w:sz w:val="22"/>
          <w:szCs w:val="22"/>
        </w:rPr>
        <w:t>а</w:t>
      </w:r>
      <w:r w:rsidRPr="00D67F25">
        <w:rPr>
          <w:color w:val="auto"/>
          <w:sz w:val="22"/>
          <w:szCs w:val="22"/>
        </w:rPr>
        <w:t xml:space="preserve"> Ассоциации об исключении из ее членов члена Ассоциации в качестве меры дисциплинарного воздействия</w:t>
      </w:r>
      <w:r w:rsidR="00FB08F6" w:rsidRPr="00D67F25">
        <w:rPr>
          <w:color w:val="auto"/>
          <w:sz w:val="22"/>
          <w:szCs w:val="22"/>
        </w:rPr>
        <w:t xml:space="preserve"> за нарушения Устава Ассоциации и (или) не исполнение принятых на себя обязательств</w:t>
      </w:r>
      <w:r w:rsidRPr="00D67F25">
        <w:rPr>
          <w:color w:val="auto"/>
          <w:sz w:val="22"/>
          <w:szCs w:val="22"/>
        </w:rPr>
        <w:t xml:space="preserve">; </w:t>
      </w:r>
    </w:p>
    <w:p w:rsidR="00C90703" w:rsidRPr="00D67F25" w:rsidRDefault="00C90703" w:rsidP="00FB08F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- выявление недостоверных сведений в документах, представленных для приема в члены Ассоциации; </w:t>
      </w:r>
    </w:p>
    <w:p w:rsidR="00C90703" w:rsidRPr="00D67F25" w:rsidRDefault="00C90703" w:rsidP="00FB08F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>- ликвидация юридического лица -</w:t>
      </w:r>
      <w:r w:rsidR="00D37B57" w:rsidRPr="00D67F25">
        <w:rPr>
          <w:color w:val="auto"/>
          <w:sz w:val="22"/>
          <w:szCs w:val="22"/>
        </w:rPr>
        <w:t xml:space="preserve"> члена Ассоциации</w:t>
      </w:r>
      <w:r w:rsidRPr="00D67F25">
        <w:rPr>
          <w:color w:val="auto"/>
          <w:sz w:val="22"/>
          <w:szCs w:val="22"/>
        </w:rPr>
        <w:t xml:space="preserve">; </w:t>
      </w:r>
    </w:p>
    <w:p w:rsidR="00C90703" w:rsidRPr="00D67F25" w:rsidRDefault="005F7AF4" w:rsidP="00FB08F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- </w:t>
      </w:r>
      <w:r w:rsidR="00C90703" w:rsidRPr="00D67F25">
        <w:rPr>
          <w:color w:val="auto"/>
          <w:sz w:val="22"/>
          <w:szCs w:val="22"/>
        </w:rPr>
        <w:t xml:space="preserve"> другие основания, предусмотренные федеральными законами. </w:t>
      </w:r>
    </w:p>
    <w:p w:rsidR="00C90703" w:rsidRPr="00D67F25" w:rsidRDefault="00C90703" w:rsidP="005F7AF4">
      <w:pPr>
        <w:pStyle w:val="Default"/>
        <w:ind w:firstLine="540"/>
        <w:jc w:val="both"/>
        <w:rPr>
          <w:sz w:val="22"/>
          <w:szCs w:val="22"/>
        </w:rPr>
      </w:pPr>
      <w:r w:rsidRPr="00D67F25">
        <w:rPr>
          <w:color w:val="auto"/>
          <w:sz w:val="22"/>
          <w:szCs w:val="22"/>
        </w:rPr>
        <w:t xml:space="preserve">Добровольный выход члена из состава </w:t>
      </w:r>
      <w:r w:rsidR="005F7AF4" w:rsidRPr="00D67F25">
        <w:rPr>
          <w:color w:val="auto"/>
          <w:sz w:val="22"/>
          <w:szCs w:val="22"/>
        </w:rPr>
        <w:t xml:space="preserve">Ассоциации </w:t>
      </w:r>
      <w:r w:rsidRPr="00D67F25">
        <w:rPr>
          <w:color w:val="auto"/>
          <w:sz w:val="22"/>
          <w:szCs w:val="22"/>
        </w:rPr>
        <w:t>осуществляется путем подачи письменного заявления</w:t>
      </w:r>
      <w:r w:rsidR="00787672" w:rsidRPr="00D67F25">
        <w:rPr>
          <w:color w:val="auto"/>
          <w:sz w:val="22"/>
          <w:szCs w:val="22"/>
        </w:rPr>
        <w:t xml:space="preserve"> в </w:t>
      </w:r>
      <w:r w:rsidR="002F5665">
        <w:rPr>
          <w:color w:val="auto"/>
          <w:sz w:val="22"/>
          <w:szCs w:val="22"/>
        </w:rPr>
        <w:t>Совет</w:t>
      </w:r>
      <w:r w:rsidR="00787672" w:rsidRPr="00D67F25">
        <w:rPr>
          <w:color w:val="auto"/>
          <w:sz w:val="22"/>
          <w:szCs w:val="22"/>
        </w:rPr>
        <w:t xml:space="preserve"> Ассоциации</w:t>
      </w:r>
      <w:r w:rsidRPr="00D67F25">
        <w:rPr>
          <w:color w:val="auto"/>
          <w:sz w:val="22"/>
          <w:szCs w:val="22"/>
        </w:rPr>
        <w:t xml:space="preserve">. В этом случае членство в </w:t>
      </w:r>
      <w:r w:rsidR="005F7AF4" w:rsidRPr="00D67F25">
        <w:rPr>
          <w:color w:val="auto"/>
          <w:sz w:val="22"/>
          <w:szCs w:val="22"/>
        </w:rPr>
        <w:t>Ассоциации</w:t>
      </w:r>
      <w:r w:rsidRPr="00D67F25">
        <w:rPr>
          <w:color w:val="auto"/>
          <w:sz w:val="22"/>
          <w:szCs w:val="22"/>
        </w:rPr>
        <w:t xml:space="preserve"> прекращается с момента регистрации заявления </w:t>
      </w:r>
      <w:r w:rsidR="005F7AF4" w:rsidRPr="00D67F25">
        <w:rPr>
          <w:color w:val="auto"/>
          <w:sz w:val="22"/>
          <w:szCs w:val="22"/>
        </w:rPr>
        <w:t>Ассоциацией</w:t>
      </w:r>
      <w:r w:rsidRPr="00D67F25">
        <w:rPr>
          <w:color w:val="auto"/>
          <w:sz w:val="22"/>
          <w:szCs w:val="22"/>
        </w:rPr>
        <w:t>.</w:t>
      </w:r>
    </w:p>
    <w:p w:rsidR="00CD4D98" w:rsidRPr="00D67F25" w:rsidRDefault="005F7AF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4.11</w:t>
      </w:r>
      <w:r w:rsidR="00CD4D98" w:rsidRPr="00D67F25">
        <w:rPr>
          <w:rFonts w:ascii="Times New Roman" w:hAnsi="Times New Roman" w:cs="Times New Roman"/>
        </w:rPr>
        <w:t>. В случае грубого или систематического нарушения</w:t>
      </w:r>
      <w:r w:rsidR="00627AC1" w:rsidRPr="00D67F25">
        <w:rPr>
          <w:rFonts w:ascii="Times New Roman" w:hAnsi="Times New Roman" w:cs="Times New Roman"/>
        </w:rPr>
        <w:t xml:space="preserve"> положений</w:t>
      </w:r>
      <w:r w:rsidR="00CD4D98" w:rsidRPr="00D67F25">
        <w:rPr>
          <w:rFonts w:ascii="Times New Roman" w:hAnsi="Times New Roman" w:cs="Times New Roman"/>
        </w:rPr>
        <w:t xml:space="preserve"> настоящего Устава, совершения действий, противоречащих решениям руководящих органов Ассоциации, подрывающих авторитет или наносящих материальный ущерб Ассоциации, член Ассоциации может быть исключен из ее состава. Решение об исключении из</w:t>
      </w:r>
      <w:r w:rsidR="00C57630">
        <w:rPr>
          <w:rFonts w:ascii="Times New Roman" w:hAnsi="Times New Roman" w:cs="Times New Roman"/>
        </w:rPr>
        <w:t xml:space="preserve"> членов Ассоциации принимается Советом</w:t>
      </w:r>
      <w:r w:rsidR="00CD4D98" w:rsidRPr="00D67F25">
        <w:rPr>
          <w:rFonts w:ascii="Times New Roman" w:hAnsi="Times New Roman" w:cs="Times New Roman"/>
        </w:rPr>
        <w:t xml:space="preserve"> Ассоциации </w:t>
      </w:r>
      <w:r w:rsidR="00627AC1" w:rsidRPr="00D67F25">
        <w:rPr>
          <w:rFonts w:ascii="Times New Roman" w:hAnsi="Times New Roman" w:cs="Times New Roman"/>
        </w:rPr>
        <w:t xml:space="preserve">большинством </w:t>
      </w:r>
      <w:r w:rsidR="00CD4D98" w:rsidRPr="00D67F25">
        <w:rPr>
          <w:rFonts w:ascii="Times New Roman" w:hAnsi="Times New Roman" w:cs="Times New Roman"/>
        </w:rPr>
        <w:t xml:space="preserve">голосов членов </w:t>
      </w:r>
      <w:r w:rsidR="00DA09DC">
        <w:rPr>
          <w:rFonts w:ascii="Times New Roman" w:hAnsi="Times New Roman" w:cs="Times New Roman"/>
        </w:rPr>
        <w:t>Совет</w:t>
      </w:r>
      <w:r w:rsidR="00C204F4">
        <w:rPr>
          <w:rFonts w:ascii="Times New Roman" w:hAnsi="Times New Roman" w:cs="Times New Roman"/>
        </w:rPr>
        <w:t>а</w:t>
      </w:r>
      <w:r w:rsidR="00CD4D98" w:rsidRPr="00D67F25">
        <w:rPr>
          <w:rFonts w:ascii="Times New Roman" w:hAnsi="Times New Roman" w:cs="Times New Roman"/>
        </w:rPr>
        <w:t xml:space="preserve">, присутствующих на заседании, открытым голосованием. Решение </w:t>
      </w:r>
      <w:r w:rsidR="00DA09DC">
        <w:rPr>
          <w:rFonts w:ascii="Times New Roman" w:hAnsi="Times New Roman" w:cs="Times New Roman"/>
        </w:rPr>
        <w:t>Совет</w:t>
      </w:r>
      <w:r w:rsidR="00C204F4">
        <w:rPr>
          <w:rFonts w:ascii="Times New Roman" w:hAnsi="Times New Roman" w:cs="Times New Roman"/>
        </w:rPr>
        <w:t>а</w:t>
      </w:r>
      <w:r w:rsidR="00CD4D98" w:rsidRPr="00D67F25">
        <w:rPr>
          <w:rFonts w:ascii="Times New Roman" w:hAnsi="Times New Roman" w:cs="Times New Roman"/>
        </w:rPr>
        <w:t xml:space="preserve"> в указанном случае считается окончательным.</w:t>
      </w:r>
    </w:p>
    <w:p w:rsidR="005F7AF4" w:rsidRPr="00D67F25" w:rsidRDefault="005F7AF4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5. Структура ассоциации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55136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5.1. В состав Ассоциации входят </w:t>
      </w:r>
      <w:r w:rsidR="00601714" w:rsidRPr="00D67F25">
        <w:rPr>
          <w:rFonts w:ascii="Times New Roman" w:hAnsi="Times New Roman" w:cs="Times New Roman"/>
        </w:rPr>
        <w:t>юридические лица</w:t>
      </w:r>
      <w:r w:rsidR="00CE0862">
        <w:rPr>
          <w:rFonts w:ascii="Times New Roman" w:hAnsi="Times New Roman" w:cs="Times New Roman"/>
        </w:rPr>
        <w:t xml:space="preserve"> и</w:t>
      </w:r>
      <w:r w:rsidR="00C55136" w:rsidRPr="00D67F25">
        <w:rPr>
          <w:rFonts w:ascii="Times New Roman" w:hAnsi="Times New Roman" w:cs="Times New Roman"/>
        </w:rPr>
        <w:t xml:space="preserve"> </w:t>
      </w:r>
      <w:r w:rsidR="00CE0862">
        <w:rPr>
          <w:rFonts w:ascii="Times New Roman" w:hAnsi="Times New Roman" w:cs="Times New Roman"/>
        </w:rPr>
        <w:t>граждане Российской Федерации</w:t>
      </w:r>
      <w:r w:rsidR="00B85D53">
        <w:rPr>
          <w:rFonts w:ascii="Times New Roman" w:hAnsi="Times New Roman" w:cs="Times New Roman"/>
        </w:rPr>
        <w:t>,</w:t>
      </w:r>
      <w:r w:rsidR="00CE0862">
        <w:rPr>
          <w:rFonts w:ascii="Times New Roman" w:hAnsi="Times New Roman" w:cs="Times New Roman"/>
        </w:rPr>
        <w:t xml:space="preserve"> являющиеся индивидуальными предпринимателями </w:t>
      </w:r>
      <w:r w:rsidR="00C55136" w:rsidRPr="00D67F25">
        <w:rPr>
          <w:rFonts w:ascii="Times New Roman" w:hAnsi="Times New Roman" w:cs="Times New Roman"/>
        </w:rPr>
        <w:t>- члены Ассоциации.</w:t>
      </w:r>
    </w:p>
    <w:p w:rsidR="00C55136" w:rsidRPr="00E91790" w:rsidRDefault="008F5B1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lastRenderedPageBreak/>
        <w:t xml:space="preserve">5.2. </w:t>
      </w:r>
      <w:r w:rsidR="008B45E0" w:rsidRPr="00E91790">
        <w:rPr>
          <w:rFonts w:ascii="Times New Roman" w:hAnsi="Times New Roman" w:cs="Times New Roman"/>
        </w:rPr>
        <w:t>В Ассоциации, по решению уполномоченных органов, могут создаваться филиалы, представительства и другие обособленные подразделения</w:t>
      </w:r>
      <w:r w:rsidR="006C71A7" w:rsidRPr="00E91790">
        <w:rPr>
          <w:rFonts w:ascii="Times New Roman" w:hAnsi="Times New Roman" w:cs="Times New Roman"/>
        </w:rPr>
        <w:t>, которые действуют на основании соответствующих положений</w:t>
      </w:r>
      <w:r w:rsidR="008B45E0" w:rsidRPr="00E91790">
        <w:rPr>
          <w:rFonts w:ascii="Times New Roman" w:hAnsi="Times New Roman" w:cs="Times New Roman"/>
        </w:rPr>
        <w:t>.</w:t>
      </w:r>
    </w:p>
    <w:p w:rsidR="004C5485" w:rsidRPr="00E91790" w:rsidRDefault="008F5B1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5.3. </w:t>
      </w:r>
      <w:r w:rsidR="004C5485" w:rsidRPr="00E91790">
        <w:rPr>
          <w:rFonts w:ascii="Times New Roman" w:hAnsi="Times New Roman" w:cs="Times New Roman"/>
        </w:rPr>
        <w:t>В Ассоциации действуют следующие органы</w:t>
      </w:r>
      <w:r w:rsidR="00551438" w:rsidRPr="00E91790">
        <w:rPr>
          <w:rFonts w:ascii="Times New Roman" w:hAnsi="Times New Roman" w:cs="Times New Roman"/>
        </w:rPr>
        <w:t xml:space="preserve"> у</w:t>
      </w:r>
      <w:r w:rsidR="00BA4DA6">
        <w:rPr>
          <w:bCs/>
        </w:rPr>
        <w:t>правления</w:t>
      </w:r>
      <w:r w:rsidR="004C5485" w:rsidRPr="00E91790">
        <w:rPr>
          <w:rFonts w:ascii="Times New Roman" w:hAnsi="Times New Roman" w:cs="Times New Roman"/>
        </w:rPr>
        <w:t>:</w:t>
      </w:r>
    </w:p>
    <w:p w:rsidR="004C5485" w:rsidRPr="00E91790" w:rsidRDefault="008F5B1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- </w:t>
      </w:r>
      <w:r w:rsidR="006962E5" w:rsidRPr="00E91790">
        <w:rPr>
          <w:rFonts w:ascii="Times New Roman" w:hAnsi="Times New Roman" w:cs="Times New Roman"/>
        </w:rPr>
        <w:t>Общее собрание членов Ассоциации;</w:t>
      </w:r>
    </w:p>
    <w:p w:rsidR="006962E5" w:rsidRPr="00E91790" w:rsidRDefault="008F5B1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- </w:t>
      </w:r>
      <w:r w:rsidR="00390943">
        <w:rPr>
          <w:rFonts w:ascii="Times New Roman" w:hAnsi="Times New Roman" w:cs="Times New Roman"/>
        </w:rPr>
        <w:t>Совет</w:t>
      </w:r>
      <w:r w:rsidR="007E3F48" w:rsidRPr="00E91790">
        <w:rPr>
          <w:rFonts w:ascii="Times New Roman" w:hAnsi="Times New Roman" w:cs="Times New Roman"/>
        </w:rPr>
        <w:t>;</w:t>
      </w:r>
    </w:p>
    <w:p w:rsidR="007E3F48" w:rsidRPr="00E91790" w:rsidRDefault="008F5B1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- </w:t>
      </w:r>
      <w:r w:rsidR="007E3F48" w:rsidRPr="00E91790">
        <w:rPr>
          <w:rFonts w:ascii="Times New Roman" w:hAnsi="Times New Roman" w:cs="Times New Roman"/>
        </w:rPr>
        <w:t>Единоличный исполнительный орган.</w:t>
      </w:r>
    </w:p>
    <w:p w:rsidR="00A330FA" w:rsidRPr="00E91790" w:rsidRDefault="008F5B1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 xml:space="preserve">5.4. </w:t>
      </w:r>
      <w:r w:rsidR="00A330FA" w:rsidRPr="00E91790">
        <w:rPr>
          <w:rFonts w:ascii="Times New Roman" w:hAnsi="Times New Roman" w:cs="Times New Roman"/>
        </w:rPr>
        <w:t>Контроль за финансовой деятельност</w:t>
      </w:r>
      <w:r w:rsidR="00B37A1F" w:rsidRPr="00E91790">
        <w:rPr>
          <w:rFonts w:ascii="Times New Roman" w:hAnsi="Times New Roman" w:cs="Times New Roman"/>
        </w:rPr>
        <w:t>ью</w:t>
      </w:r>
      <w:r w:rsidR="00A330FA" w:rsidRPr="00E91790">
        <w:rPr>
          <w:rFonts w:ascii="Times New Roman" w:hAnsi="Times New Roman" w:cs="Times New Roman"/>
        </w:rPr>
        <w:t xml:space="preserve"> в Ассоциации исполняет ревизор.</w:t>
      </w:r>
    </w:p>
    <w:p w:rsidR="00CD4D98" w:rsidRPr="00E91790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 </w:t>
      </w:r>
      <w:r w:rsidR="00206200" w:rsidRPr="00D67F25">
        <w:rPr>
          <w:rFonts w:ascii="Times New Roman" w:hAnsi="Times New Roman" w:cs="Times New Roman"/>
        </w:rPr>
        <w:t>К</w:t>
      </w:r>
      <w:r w:rsidR="00206200" w:rsidRPr="00D67F25">
        <w:rPr>
          <w:rFonts w:ascii="Times New Roman" w:hAnsi="Times New Roman" w:cs="Times New Roman"/>
          <w:color w:val="000000"/>
          <w:shd w:val="clear" w:color="auto" w:fill="FFFFFF"/>
        </w:rPr>
        <w:t>омпетенция, порядок формирования и срок полномочий органов у</w:t>
      </w:r>
      <w:r w:rsidR="00BA4DA6">
        <w:rPr>
          <w:bCs/>
        </w:rPr>
        <w:t>правления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6.1. </w:t>
      </w:r>
      <w:r w:rsidRPr="00E634B5">
        <w:rPr>
          <w:rFonts w:ascii="Times New Roman" w:hAnsi="Times New Roman" w:cs="Times New Roman"/>
          <w:b/>
        </w:rPr>
        <w:t xml:space="preserve">Высшим руководящим органом Ассоциации является </w:t>
      </w:r>
      <w:r w:rsidR="00A23D62" w:rsidRPr="00E634B5">
        <w:rPr>
          <w:rFonts w:ascii="Times New Roman" w:hAnsi="Times New Roman" w:cs="Times New Roman"/>
          <w:b/>
        </w:rPr>
        <w:t>о</w:t>
      </w:r>
      <w:r w:rsidR="00E12134" w:rsidRPr="00E634B5">
        <w:rPr>
          <w:rFonts w:ascii="Times New Roman" w:hAnsi="Times New Roman" w:cs="Times New Roman"/>
          <w:b/>
        </w:rPr>
        <w:t>бщее собрание членов</w:t>
      </w:r>
      <w:r w:rsidRPr="00E634B5">
        <w:rPr>
          <w:rFonts w:ascii="Times New Roman" w:hAnsi="Times New Roman" w:cs="Times New Roman"/>
          <w:b/>
        </w:rPr>
        <w:t xml:space="preserve"> Ассоциации</w:t>
      </w:r>
      <w:r w:rsidR="00E12134" w:rsidRPr="00D67F25">
        <w:rPr>
          <w:rFonts w:ascii="Times New Roman" w:hAnsi="Times New Roman" w:cs="Times New Roman"/>
        </w:rPr>
        <w:t xml:space="preserve"> (далее по тексту – Общее собрание)</w:t>
      </w:r>
      <w:r w:rsidRPr="00D67F25">
        <w:rPr>
          <w:rFonts w:ascii="Times New Roman" w:hAnsi="Times New Roman" w:cs="Times New Roman"/>
        </w:rPr>
        <w:t xml:space="preserve">. </w:t>
      </w:r>
      <w:r w:rsidR="00E12134" w:rsidRPr="00D67F25">
        <w:rPr>
          <w:rFonts w:ascii="Times New Roman" w:hAnsi="Times New Roman" w:cs="Times New Roman"/>
        </w:rPr>
        <w:t>Общее собрание</w:t>
      </w:r>
      <w:r w:rsidRPr="00D67F25">
        <w:rPr>
          <w:rFonts w:ascii="Times New Roman" w:hAnsi="Times New Roman" w:cs="Times New Roman"/>
        </w:rPr>
        <w:t xml:space="preserve"> созывается не реже </w:t>
      </w:r>
      <w:r w:rsidR="00313AAF" w:rsidRPr="00D67F25">
        <w:rPr>
          <w:rFonts w:ascii="Times New Roman" w:hAnsi="Times New Roman" w:cs="Times New Roman"/>
        </w:rPr>
        <w:t>одного раза в год</w:t>
      </w:r>
      <w:r w:rsidRPr="00D67F25">
        <w:rPr>
          <w:rFonts w:ascii="Times New Roman" w:hAnsi="Times New Roman" w:cs="Times New Roman"/>
        </w:rPr>
        <w:t>.</w:t>
      </w:r>
    </w:p>
    <w:p w:rsidR="00CD4D98" w:rsidRPr="00D67F25" w:rsidRDefault="00E12134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1790">
        <w:rPr>
          <w:rFonts w:ascii="Times New Roman" w:hAnsi="Times New Roman" w:cs="Times New Roman"/>
        </w:rPr>
        <w:t>6.2. Внеочередное</w:t>
      </w:r>
      <w:r w:rsidR="00CD4D98" w:rsidRPr="00E91790">
        <w:rPr>
          <w:rFonts w:ascii="Times New Roman" w:hAnsi="Times New Roman" w:cs="Times New Roman"/>
        </w:rPr>
        <w:t xml:space="preserve"> </w:t>
      </w:r>
      <w:r w:rsidRPr="00E91790">
        <w:rPr>
          <w:rFonts w:ascii="Times New Roman" w:hAnsi="Times New Roman" w:cs="Times New Roman"/>
        </w:rPr>
        <w:t>Общее собрание может быть созвано</w:t>
      </w:r>
      <w:r w:rsidR="00CD4D98" w:rsidRPr="00E91790">
        <w:rPr>
          <w:rFonts w:ascii="Times New Roman" w:hAnsi="Times New Roman" w:cs="Times New Roman"/>
        </w:rPr>
        <w:t xml:space="preserve"> по требованию </w:t>
      </w:r>
      <w:r w:rsidR="00E91790">
        <w:rPr>
          <w:rFonts w:ascii="Times New Roman" w:hAnsi="Times New Roman" w:cs="Times New Roman"/>
        </w:rPr>
        <w:t xml:space="preserve">не менее </w:t>
      </w:r>
      <w:r w:rsidR="00685943">
        <w:rPr>
          <w:rFonts w:ascii="Times New Roman" w:hAnsi="Times New Roman" w:cs="Times New Roman"/>
        </w:rPr>
        <w:t>3</w:t>
      </w:r>
      <w:r w:rsidR="008F5B14" w:rsidRPr="00E91790">
        <w:rPr>
          <w:rFonts w:ascii="Times New Roman" w:hAnsi="Times New Roman" w:cs="Times New Roman"/>
        </w:rPr>
        <w:t xml:space="preserve"> (</w:t>
      </w:r>
      <w:r w:rsidR="00685943">
        <w:rPr>
          <w:rFonts w:ascii="Times New Roman" w:hAnsi="Times New Roman" w:cs="Times New Roman"/>
        </w:rPr>
        <w:t>Трех</w:t>
      </w:r>
      <w:r w:rsidR="008F5B14" w:rsidRPr="00E91790">
        <w:rPr>
          <w:rFonts w:ascii="Times New Roman" w:hAnsi="Times New Roman" w:cs="Times New Roman"/>
        </w:rPr>
        <w:t xml:space="preserve">) </w:t>
      </w:r>
      <w:r w:rsidR="00CD4D98" w:rsidRPr="00E91790">
        <w:rPr>
          <w:rFonts w:ascii="Times New Roman" w:hAnsi="Times New Roman" w:cs="Times New Roman"/>
        </w:rPr>
        <w:t xml:space="preserve">членов </w:t>
      </w:r>
      <w:r w:rsidR="00CD4D98" w:rsidRPr="008F5B14">
        <w:rPr>
          <w:rFonts w:ascii="Times New Roman" w:hAnsi="Times New Roman" w:cs="Times New Roman"/>
        </w:rPr>
        <w:t>Ассоциации</w:t>
      </w:r>
      <w:r w:rsidR="00CA6086" w:rsidRPr="008F5B14">
        <w:rPr>
          <w:rFonts w:ascii="Times New Roman" w:hAnsi="Times New Roman" w:cs="Times New Roman"/>
          <w:color w:val="FF0000"/>
        </w:rPr>
        <w:t xml:space="preserve"> </w:t>
      </w:r>
      <w:r w:rsidR="00CA6086" w:rsidRPr="00D67F25">
        <w:rPr>
          <w:rFonts w:ascii="Times New Roman" w:hAnsi="Times New Roman" w:cs="Times New Roman"/>
        </w:rPr>
        <w:t>или</w:t>
      </w:r>
      <w:r w:rsidR="00CD4D98" w:rsidRPr="00D67F25">
        <w:rPr>
          <w:rFonts w:ascii="Times New Roman" w:hAnsi="Times New Roman" w:cs="Times New Roman"/>
        </w:rPr>
        <w:t xml:space="preserve"> по решению </w:t>
      </w:r>
      <w:r w:rsidR="00DA09DC">
        <w:rPr>
          <w:rFonts w:ascii="Times New Roman" w:hAnsi="Times New Roman" w:cs="Times New Roman"/>
        </w:rPr>
        <w:t>Совет</w:t>
      </w:r>
      <w:r w:rsidR="00BA4DA6">
        <w:rPr>
          <w:rFonts w:ascii="Times New Roman" w:hAnsi="Times New Roman" w:cs="Times New Roman"/>
        </w:rPr>
        <w:t>а</w:t>
      </w:r>
      <w:r w:rsidR="00CD4D98" w:rsidRPr="00D67F25">
        <w:rPr>
          <w:rFonts w:ascii="Times New Roman" w:hAnsi="Times New Roman" w:cs="Times New Roman"/>
        </w:rPr>
        <w:t xml:space="preserve"> Ассоциации, принятому </w:t>
      </w:r>
      <w:r w:rsidR="00627AC1" w:rsidRPr="00D67F25">
        <w:rPr>
          <w:rFonts w:ascii="Times New Roman" w:hAnsi="Times New Roman" w:cs="Times New Roman"/>
        </w:rPr>
        <w:t>большинством</w:t>
      </w:r>
      <w:r w:rsidR="00CD4D98" w:rsidRPr="00D67F25">
        <w:rPr>
          <w:rFonts w:ascii="Times New Roman" w:hAnsi="Times New Roman" w:cs="Times New Roman"/>
        </w:rPr>
        <w:t xml:space="preserve"> голосов от списочного состава членов </w:t>
      </w:r>
      <w:r w:rsidR="00DA09DC">
        <w:rPr>
          <w:rFonts w:ascii="Times New Roman" w:hAnsi="Times New Roman" w:cs="Times New Roman"/>
        </w:rPr>
        <w:t>Совет</w:t>
      </w:r>
      <w:r w:rsidR="00BA4DA6">
        <w:rPr>
          <w:rFonts w:ascii="Times New Roman" w:hAnsi="Times New Roman" w:cs="Times New Roman"/>
        </w:rPr>
        <w:t>а</w:t>
      </w:r>
      <w:r w:rsidR="00CD4D98" w:rsidRPr="00D67F25">
        <w:rPr>
          <w:rFonts w:ascii="Times New Roman" w:hAnsi="Times New Roman" w:cs="Times New Roman"/>
        </w:rPr>
        <w:t xml:space="preserve"> открытым голосованием или по требованию </w:t>
      </w:r>
      <w:r w:rsidR="00601714" w:rsidRPr="00D67F25">
        <w:rPr>
          <w:rFonts w:ascii="Times New Roman" w:hAnsi="Times New Roman" w:cs="Times New Roman"/>
        </w:rPr>
        <w:t>ревизора</w:t>
      </w:r>
      <w:r w:rsidR="00CD4D98" w:rsidRPr="00D67F25">
        <w:rPr>
          <w:rFonts w:ascii="Times New Roman" w:hAnsi="Times New Roman" w:cs="Times New Roman"/>
        </w:rPr>
        <w:t>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6.3. </w:t>
      </w:r>
      <w:r w:rsidR="00601714" w:rsidRPr="00D67F25">
        <w:rPr>
          <w:rFonts w:ascii="Times New Roman" w:hAnsi="Times New Roman" w:cs="Times New Roman"/>
        </w:rPr>
        <w:t xml:space="preserve">Общее собрание </w:t>
      </w:r>
      <w:r w:rsidRPr="00D67F25">
        <w:rPr>
          <w:rFonts w:ascii="Times New Roman" w:hAnsi="Times New Roman" w:cs="Times New Roman"/>
        </w:rPr>
        <w:t>правомочн</w:t>
      </w:r>
      <w:r w:rsidR="007C1523" w:rsidRPr="00D67F25">
        <w:rPr>
          <w:rFonts w:ascii="Times New Roman" w:hAnsi="Times New Roman" w:cs="Times New Roman"/>
        </w:rPr>
        <w:t>о</w:t>
      </w:r>
      <w:r w:rsidRPr="00D67F25">
        <w:rPr>
          <w:rFonts w:ascii="Times New Roman" w:hAnsi="Times New Roman" w:cs="Times New Roman"/>
        </w:rPr>
        <w:t xml:space="preserve"> принимать решения, если на не</w:t>
      </w:r>
      <w:r w:rsidR="007C1523" w:rsidRPr="00D67F25">
        <w:rPr>
          <w:rFonts w:ascii="Times New Roman" w:hAnsi="Times New Roman" w:cs="Times New Roman"/>
        </w:rPr>
        <w:t>м</w:t>
      </w:r>
      <w:r w:rsidRPr="00D67F25">
        <w:rPr>
          <w:rFonts w:ascii="Times New Roman" w:hAnsi="Times New Roman" w:cs="Times New Roman"/>
        </w:rPr>
        <w:t xml:space="preserve"> присутствуют представители более половины членов Ассоциации. Нормы представительства, сроки и место проведения, повестка дня </w:t>
      </w:r>
      <w:r w:rsidR="00601714" w:rsidRPr="00D67F25">
        <w:rPr>
          <w:rFonts w:ascii="Times New Roman" w:hAnsi="Times New Roman" w:cs="Times New Roman"/>
        </w:rPr>
        <w:t>Общего собрания</w:t>
      </w:r>
      <w:r w:rsidRPr="00D67F25">
        <w:rPr>
          <w:rFonts w:ascii="Times New Roman" w:hAnsi="Times New Roman" w:cs="Times New Roman"/>
        </w:rPr>
        <w:t xml:space="preserve"> устанавливаются решением </w:t>
      </w:r>
      <w:r w:rsidR="00DA09DC">
        <w:rPr>
          <w:rFonts w:ascii="Times New Roman" w:hAnsi="Times New Roman" w:cs="Times New Roman"/>
        </w:rPr>
        <w:t>Совет</w:t>
      </w:r>
      <w:r w:rsidR="00896F7E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Ассоциации и доводятся до сведения членов Ассоциации не позднее, чем за </w:t>
      </w:r>
      <w:r w:rsidR="00601714" w:rsidRPr="00D67F25">
        <w:rPr>
          <w:rFonts w:ascii="Times New Roman" w:hAnsi="Times New Roman" w:cs="Times New Roman"/>
        </w:rPr>
        <w:t>три дня</w:t>
      </w:r>
      <w:r w:rsidRPr="00D67F25">
        <w:rPr>
          <w:rFonts w:ascii="Times New Roman" w:hAnsi="Times New Roman" w:cs="Times New Roman"/>
        </w:rPr>
        <w:t xml:space="preserve"> до начала </w:t>
      </w:r>
      <w:r w:rsidR="00AC42D8" w:rsidRPr="00D67F25">
        <w:rPr>
          <w:rFonts w:ascii="Times New Roman" w:hAnsi="Times New Roman" w:cs="Times New Roman"/>
        </w:rPr>
        <w:t>Общего собрания</w:t>
      </w:r>
      <w:r w:rsidRPr="00D67F25">
        <w:rPr>
          <w:rFonts w:ascii="Times New Roman" w:hAnsi="Times New Roman" w:cs="Times New Roman"/>
        </w:rPr>
        <w:t>.</w:t>
      </w:r>
    </w:p>
    <w:p w:rsidR="00313AAF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Решения </w:t>
      </w:r>
      <w:r w:rsidR="00601714" w:rsidRPr="00D67F25">
        <w:rPr>
          <w:rFonts w:ascii="Times New Roman" w:hAnsi="Times New Roman" w:cs="Times New Roman"/>
        </w:rPr>
        <w:t>Общего собрания</w:t>
      </w:r>
      <w:r w:rsidRPr="00D67F25">
        <w:rPr>
          <w:rFonts w:ascii="Times New Roman" w:hAnsi="Times New Roman" w:cs="Times New Roman"/>
        </w:rPr>
        <w:t xml:space="preserve"> принимаются простым большинством голосов присутствующих на </w:t>
      </w:r>
      <w:r w:rsidR="00995F86" w:rsidRPr="00D67F25">
        <w:rPr>
          <w:rFonts w:ascii="Times New Roman" w:hAnsi="Times New Roman" w:cs="Times New Roman"/>
        </w:rPr>
        <w:t>общем собрании</w:t>
      </w:r>
      <w:r w:rsidRPr="00D67F25">
        <w:rPr>
          <w:rFonts w:ascii="Times New Roman" w:hAnsi="Times New Roman" w:cs="Times New Roman"/>
        </w:rPr>
        <w:t xml:space="preserve"> представителей членов Ассоциации; форма голосования устанавливается </w:t>
      </w:r>
      <w:r w:rsidR="00601714" w:rsidRPr="00D67F25">
        <w:rPr>
          <w:rFonts w:ascii="Times New Roman" w:hAnsi="Times New Roman" w:cs="Times New Roman"/>
        </w:rPr>
        <w:t>Общим собранием</w:t>
      </w:r>
      <w:r w:rsidRPr="00D67F25">
        <w:rPr>
          <w:rFonts w:ascii="Times New Roman" w:hAnsi="Times New Roman" w:cs="Times New Roman"/>
        </w:rPr>
        <w:t>, если иное не предусмотрено настоящим Уставом.</w:t>
      </w:r>
      <w:r w:rsidR="00313AAF" w:rsidRPr="00D67F25">
        <w:rPr>
          <w:rFonts w:ascii="Times New Roman" w:hAnsi="Times New Roman" w:cs="Times New Roman"/>
        </w:rPr>
        <w:t xml:space="preserve"> </w:t>
      </w:r>
    </w:p>
    <w:p w:rsidR="00CD4D98" w:rsidRPr="00D67F25" w:rsidRDefault="00313AAF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Решения Общего собрания по вопросам исключительной компетенции высшего органа у</w:t>
      </w:r>
      <w:r w:rsidR="00896F7E">
        <w:rPr>
          <w:bCs/>
        </w:rPr>
        <w:t>правления</w:t>
      </w:r>
      <w:r w:rsidRPr="00D67F25">
        <w:rPr>
          <w:rFonts w:ascii="Times New Roman" w:hAnsi="Times New Roman" w:cs="Times New Roman"/>
        </w:rPr>
        <w:t xml:space="preserve"> Ассоциации принимаются квалифицированным большинством членов Ассоциации, участвующих в собрании. Квалифицированным большинством голосов признается не менее чем две т</w:t>
      </w:r>
      <w:r w:rsidR="008F5B14">
        <w:rPr>
          <w:rFonts w:ascii="Times New Roman" w:hAnsi="Times New Roman" w:cs="Times New Roman"/>
        </w:rPr>
        <w:t>рет</w:t>
      </w:r>
      <w:r w:rsidRPr="00D67F25">
        <w:rPr>
          <w:rFonts w:ascii="Times New Roman" w:hAnsi="Times New Roman" w:cs="Times New Roman"/>
        </w:rPr>
        <w:t>и голосов от общего числа членов Ассоциации, участвующих в собрании членов Ассоциации.</w:t>
      </w:r>
    </w:p>
    <w:p w:rsidR="00313AAF" w:rsidRPr="00D67F25" w:rsidRDefault="00313AAF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Решение о реорганизации Ассоциации в форме преобразования принимается единогласно всеми членами Ассоциации.</w:t>
      </w:r>
    </w:p>
    <w:p w:rsidR="00313AAF" w:rsidRPr="00B71E95" w:rsidRDefault="00B71E95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E95">
        <w:rPr>
          <w:rFonts w:ascii="Times New Roman" w:hAnsi="Times New Roman" w:cs="Times New Roman"/>
        </w:rPr>
        <w:t>Изменения и дополнения к Уставу утверждаются единогласным решением Общего собрания членов Ассоциации, подлежат государственной регистрации и вступают в силу с момента их государственной регистрации.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6.4. </w:t>
      </w:r>
      <w:r w:rsidR="00601714" w:rsidRPr="00D67F25">
        <w:rPr>
          <w:rFonts w:ascii="Times New Roman" w:hAnsi="Times New Roman" w:cs="Times New Roman"/>
        </w:rPr>
        <w:t>Общее собрание</w:t>
      </w:r>
      <w:r w:rsidRPr="00D67F25">
        <w:rPr>
          <w:rFonts w:ascii="Times New Roman" w:hAnsi="Times New Roman" w:cs="Times New Roman"/>
        </w:rPr>
        <w:t xml:space="preserve"> вправе принимать решение по любым вопросам деятельности Ассоциации.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К исключительной компетенции </w:t>
      </w:r>
      <w:r w:rsidR="00601714" w:rsidRPr="00D67F25">
        <w:rPr>
          <w:rFonts w:ascii="Times New Roman" w:hAnsi="Times New Roman" w:cs="Times New Roman"/>
        </w:rPr>
        <w:t>Общего собрания</w:t>
      </w:r>
      <w:r w:rsidRPr="00D67F25">
        <w:rPr>
          <w:rFonts w:ascii="Times New Roman" w:hAnsi="Times New Roman" w:cs="Times New Roman"/>
        </w:rPr>
        <w:t xml:space="preserve"> относится:</w:t>
      </w:r>
    </w:p>
    <w:p w:rsidR="00ED24BF" w:rsidRPr="00D67F25" w:rsidRDefault="00ED24BF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определение приоритетных направлений деятельности </w:t>
      </w:r>
      <w:r w:rsidR="008D359C" w:rsidRPr="00D67F25">
        <w:rPr>
          <w:rFonts w:ascii="Times New Roman" w:hAnsi="Times New Roman" w:cs="Times New Roman"/>
        </w:rPr>
        <w:t>Ассоциации</w:t>
      </w:r>
      <w:r w:rsidRPr="00D67F25">
        <w:rPr>
          <w:rFonts w:ascii="Times New Roman" w:hAnsi="Times New Roman" w:cs="Times New Roman"/>
        </w:rPr>
        <w:t>, принципов образования и использования ее имущества;</w:t>
      </w:r>
    </w:p>
    <w:p w:rsidR="00ED24BF" w:rsidRPr="00D67F25" w:rsidRDefault="00ED24BF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утверждение и изменение устава Ассоциации;</w:t>
      </w:r>
    </w:p>
    <w:p w:rsidR="00ED24BF" w:rsidRPr="00D67F25" w:rsidRDefault="00ED24BF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определение порядка приема в состав членов Ассоциации и исключения из числа ее членов, кроме случаев, если такой порядок определен законом;</w:t>
      </w:r>
    </w:p>
    <w:p w:rsidR="00ED24BF" w:rsidRPr="00D67F25" w:rsidRDefault="00ED24BF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принятие решений о реорганизации и ликвидации Ассоциации, о назначении ликвидационной комиссии (ликвидатора) и об утверждении ликвидационного баланса;</w:t>
      </w:r>
    </w:p>
    <w:p w:rsidR="00ED24BF" w:rsidRDefault="00ED24BF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избрание ревизора</w:t>
      </w:r>
      <w:r w:rsidR="00282244" w:rsidRPr="00D67F25">
        <w:rPr>
          <w:rFonts w:ascii="Times New Roman" w:hAnsi="Times New Roman" w:cs="Times New Roman"/>
        </w:rPr>
        <w:t>;</w:t>
      </w:r>
    </w:p>
    <w:p w:rsidR="002D02B5" w:rsidRPr="00D67F25" w:rsidRDefault="002D02B5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избирает Совет и Единоличный исполнительный орган, принимает решения о досрочном прекращении их полномочий;</w:t>
      </w:r>
    </w:p>
    <w:p w:rsidR="00F95F80" w:rsidRPr="00D67F25" w:rsidRDefault="00282244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D67F25">
        <w:rPr>
          <w:rFonts w:ascii="Times New Roman" w:hAnsi="Times New Roman" w:cs="Times New Roman"/>
        </w:rPr>
        <w:t xml:space="preserve">- </w:t>
      </w:r>
      <w:r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принятие решений о порядке определения размера и способа уплаты </w:t>
      </w:r>
      <w:r w:rsidR="00FB7278">
        <w:rPr>
          <w:rFonts w:ascii="Times New Roman" w:hAnsi="Times New Roman" w:cs="Times New Roman"/>
          <w:shd w:val="clear" w:color="auto" w:fill="FFFFFF"/>
          <w:lang w:eastAsia="ru-RU"/>
        </w:rPr>
        <w:t xml:space="preserve">вступительных и </w:t>
      </w:r>
      <w:r w:rsidRPr="00D67F25">
        <w:rPr>
          <w:rFonts w:ascii="Times New Roman" w:hAnsi="Times New Roman" w:cs="Times New Roman"/>
          <w:shd w:val="clear" w:color="auto" w:fill="FFFFFF"/>
          <w:lang w:eastAsia="ru-RU"/>
        </w:rPr>
        <w:t>членских взносов, о дополнительных имущественных взносах членов Ассоциации в ее имущество и о размере их субсидиарной ответственности по обязательствам Ассоциации, если такая ответственность предусмотрена законом.</w:t>
      </w:r>
    </w:p>
    <w:p w:rsidR="00CD4D98" w:rsidRPr="00A13ACF" w:rsidRDefault="00CD4D98" w:rsidP="00ED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6.5. </w:t>
      </w:r>
      <w:r w:rsidRPr="00E634B5">
        <w:rPr>
          <w:rFonts w:ascii="Times New Roman" w:hAnsi="Times New Roman" w:cs="Times New Roman"/>
          <w:b/>
        </w:rPr>
        <w:t xml:space="preserve">В период между </w:t>
      </w:r>
      <w:r w:rsidR="00ED24BF" w:rsidRPr="00E634B5">
        <w:rPr>
          <w:rFonts w:ascii="Times New Roman" w:hAnsi="Times New Roman" w:cs="Times New Roman"/>
          <w:b/>
        </w:rPr>
        <w:t xml:space="preserve">Общими собраниями </w:t>
      </w:r>
      <w:r w:rsidRPr="00E634B5">
        <w:rPr>
          <w:rFonts w:ascii="Times New Roman" w:hAnsi="Times New Roman" w:cs="Times New Roman"/>
          <w:b/>
        </w:rPr>
        <w:t xml:space="preserve">руководящим органом Ассоциации является </w:t>
      </w:r>
      <w:r w:rsidR="00F86FFA">
        <w:rPr>
          <w:rFonts w:ascii="Times New Roman" w:hAnsi="Times New Roman" w:cs="Times New Roman"/>
          <w:b/>
        </w:rPr>
        <w:t>Совет</w:t>
      </w:r>
      <w:r w:rsidRPr="00E634B5">
        <w:rPr>
          <w:rFonts w:ascii="Times New Roman" w:hAnsi="Times New Roman" w:cs="Times New Roman"/>
          <w:b/>
        </w:rPr>
        <w:t xml:space="preserve"> Ассоциации</w:t>
      </w:r>
      <w:r w:rsidRPr="00D67F25">
        <w:rPr>
          <w:rFonts w:ascii="Times New Roman" w:hAnsi="Times New Roman" w:cs="Times New Roman"/>
        </w:rPr>
        <w:t>, избираем</w:t>
      </w:r>
      <w:r w:rsidR="00CE7734">
        <w:rPr>
          <w:rFonts w:ascii="Times New Roman" w:hAnsi="Times New Roman" w:cs="Times New Roman"/>
        </w:rPr>
        <w:t>ый</w:t>
      </w:r>
      <w:r w:rsidRPr="00D67F25">
        <w:rPr>
          <w:rFonts w:ascii="Times New Roman" w:hAnsi="Times New Roman" w:cs="Times New Roman"/>
        </w:rPr>
        <w:t xml:space="preserve"> </w:t>
      </w:r>
      <w:r w:rsidR="00ED24BF" w:rsidRPr="00D67F25">
        <w:rPr>
          <w:rFonts w:ascii="Times New Roman" w:hAnsi="Times New Roman" w:cs="Times New Roman"/>
        </w:rPr>
        <w:t>Общим собранием</w:t>
      </w:r>
      <w:r w:rsidR="00701FD4" w:rsidRPr="00D67F25">
        <w:rPr>
          <w:rFonts w:ascii="Times New Roman" w:hAnsi="Times New Roman" w:cs="Times New Roman"/>
        </w:rPr>
        <w:t xml:space="preserve"> сроком на </w:t>
      </w:r>
      <w:r w:rsidR="00E634B5">
        <w:rPr>
          <w:rFonts w:ascii="Times New Roman" w:hAnsi="Times New Roman" w:cs="Times New Roman"/>
        </w:rPr>
        <w:t>3</w:t>
      </w:r>
      <w:r w:rsidR="00701FD4" w:rsidRPr="00D67F25">
        <w:rPr>
          <w:rFonts w:ascii="Times New Roman" w:hAnsi="Times New Roman" w:cs="Times New Roman"/>
        </w:rPr>
        <w:t xml:space="preserve"> (</w:t>
      </w:r>
      <w:r w:rsidR="00E634B5">
        <w:rPr>
          <w:rFonts w:ascii="Times New Roman" w:hAnsi="Times New Roman" w:cs="Times New Roman"/>
        </w:rPr>
        <w:t>Три</w:t>
      </w:r>
      <w:r w:rsidR="00701FD4" w:rsidRPr="00D67F25">
        <w:rPr>
          <w:rFonts w:ascii="Times New Roman" w:hAnsi="Times New Roman" w:cs="Times New Roman"/>
        </w:rPr>
        <w:t xml:space="preserve">) </w:t>
      </w:r>
      <w:r w:rsidR="00E634B5">
        <w:rPr>
          <w:rFonts w:ascii="Times New Roman" w:hAnsi="Times New Roman" w:cs="Times New Roman"/>
        </w:rPr>
        <w:t>года</w:t>
      </w:r>
      <w:r w:rsidRPr="00D67F25">
        <w:rPr>
          <w:rFonts w:ascii="Times New Roman" w:hAnsi="Times New Roman" w:cs="Times New Roman"/>
        </w:rPr>
        <w:t xml:space="preserve">. </w:t>
      </w:r>
      <w:r w:rsidR="00CB5702" w:rsidRPr="00D67F25">
        <w:rPr>
          <w:rFonts w:ascii="Times New Roman" w:hAnsi="Times New Roman" w:cs="Times New Roman"/>
        </w:rPr>
        <w:t xml:space="preserve">В состав </w:t>
      </w:r>
      <w:r w:rsidR="00DA09DC">
        <w:rPr>
          <w:rFonts w:ascii="Times New Roman" w:hAnsi="Times New Roman" w:cs="Times New Roman"/>
        </w:rPr>
        <w:t>Совета</w:t>
      </w:r>
      <w:r w:rsidR="00CB5702" w:rsidRPr="00D67F25">
        <w:rPr>
          <w:rFonts w:ascii="Times New Roman" w:hAnsi="Times New Roman" w:cs="Times New Roman"/>
        </w:rPr>
        <w:t xml:space="preserve"> могут избираться физические и (или) юридические лица, не являющиеся членами Ассоциации на основании договора</w:t>
      </w:r>
      <w:r w:rsidR="007C1523" w:rsidRPr="00D67F25">
        <w:rPr>
          <w:rFonts w:ascii="Times New Roman" w:hAnsi="Times New Roman" w:cs="Times New Roman"/>
        </w:rPr>
        <w:t>,</w:t>
      </w:r>
      <w:r w:rsidR="00CB5702" w:rsidRPr="00D67F25">
        <w:rPr>
          <w:rFonts w:ascii="Times New Roman" w:hAnsi="Times New Roman" w:cs="Times New Roman"/>
        </w:rPr>
        <w:t xml:space="preserve"> заключенного между Ассоциацией и избираемыми лицами. От имени Ассоциации указанный выше договор подписывает председатель Общего собрания, от имени физического лица – физическое лицо лично, от имени юридического лица – лицо, являющееся единоличным исполнительным органом или лицо</w:t>
      </w:r>
      <w:r w:rsidR="00E06CDB" w:rsidRPr="00D67F25">
        <w:rPr>
          <w:rFonts w:ascii="Times New Roman" w:hAnsi="Times New Roman" w:cs="Times New Roman"/>
        </w:rPr>
        <w:t>,</w:t>
      </w:r>
      <w:r w:rsidR="00CB5702" w:rsidRPr="00D67F25">
        <w:rPr>
          <w:rFonts w:ascii="Times New Roman" w:hAnsi="Times New Roman" w:cs="Times New Roman"/>
        </w:rPr>
        <w:t xml:space="preserve"> обладающее правом действовать от имени юридического лица без </w:t>
      </w:r>
      <w:r w:rsidR="00CB5702" w:rsidRPr="00A13ACF">
        <w:rPr>
          <w:rFonts w:ascii="Times New Roman" w:hAnsi="Times New Roman" w:cs="Times New Roman"/>
        </w:rPr>
        <w:t>доверенности, согласно его учредительны</w:t>
      </w:r>
      <w:r w:rsidR="00471FF5" w:rsidRPr="00A13ACF">
        <w:rPr>
          <w:rFonts w:ascii="Times New Roman" w:hAnsi="Times New Roman" w:cs="Times New Roman"/>
        </w:rPr>
        <w:t>м</w:t>
      </w:r>
      <w:r w:rsidR="00CB5702" w:rsidRPr="00A13ACF">
        <w:rPr>
          <w:rFonts w:ascii="Times New Roman" w:hAnsi="Times New Roman" w:cs="Times New Roman"/>
        </w:rPr>
        <w:t xml:space="preserve"> документ</w:t>
      </w:r>
      <w:r w:rsidR="00471FF5" w:rsidRPr="00A13ACF">
        <w:rPr>
          <w:rFonts w:ascii="Times New Roman" w:hAnsi="Times New Roman" w:cs="Times New Roman"/>
        </w:rPr>
        <w:t>ам</w:t>
      </w:r>
      <w:r w:rsidR="00CB5702" w:rsidRPr="00A13ACF">
        <w:rPr>
          <w:rFonts w:ascii="Times New Roman" w:hAnsi="Times New Roman" w:cs="Times New Roman"/>
        </w:rPr>
        <w:t>.</w:t>
      </w:r>
      <w:r w:rsidRPr="00A13ACF">
        <w:rPr>
          <w:rFonts w:ascii="Times New Roman" w:hAnsi="Times New Roman" w:cs="Times New Roman"/>
        </w:rPr>
        <w:t xml:space="preserve"> 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lastRenderedPageBreak/>
        <w:t xml:space="preserve">6.6. Заседания </w:t>
      </w:r>
      <w:r w:rsidR="00DA09DC">
        <w:rPr>
          <w:rFonts w:ascii="Times New Roman" w:hAnsi="Times New Roman" w:cs="Times New Roman"/>
        </w:rPr>
        <w:t>Совета</w:t>
      </w:r>
      <w:r w:rsidRPr="00D67F25">
        <w:rPr>
          <w:rFonts w:ascii="Times New Roman" w:hAnsi="Times New Roman" w:cs="Times New Roman"/>
        </w:rPr>
        <w:t xml:space="preserve"> Ассоциации проводятся по мере необходимости, но не реже</w:t>
      </w:r>
      <w:r w:rsidR="00627AC1" w:rsidRPr="00D67F25">
        <w:rPr>
          <w:rFonts w:ascii="Times New Roman" w:hAnsi="Times New Roman" w:cs="Times New Roman"/>
        </w:rPr>
        <w:t xml:space="preserve"> </w:t>
      </w:r>
      <w:r w:rsidR="008C184C">
        <w:rPr>
          <w:rFonts w:ascii="Times New Roman" w:hAnsi="Times New Roman" w:cs="Times New Roman"/>
        </w:rPr>
        <w:t>1</w:t>
      </w:r>
      <w:r w:rsidRPr="00D67F25">
        <w:rPr>
          <w:rFonts w:ascii="Times New Roman" w:hAnsi="Times New Roman" w:cs="Times New Roman"/>
        </w:rPr>
        <w:t xml:space="preserve"> </w:t>
      </w:r>
      <w:r w:rsidR="00627AC1" w:rsidRPr="00D67F25">
        <w:rPr>
          <w:rFonts w:ascii="Times New Roman" w:hAnsi="Times New Roman" w:cs="Times New Roman"/>
        </w:rPr>
        <w:t>(</w:t>
      </w:r>
      <w:r w:rsidR="008C184C">
        <w:rPr>
          <w:rFonts w:ascii="Times New Roman" w:hAnsi="Times New Roman" w:cs="Times New Roman"/>
        </w:rPr>
        <w:t>Одного</w:t>
      </w:r>
      <w:r w:rsidR="00627AC1" w:rsidRPr="00D67F25">
        <w:rPr>
          <w:rFonts w:ascii="Times New Roman" w:hAnsi="Times New Roman" w:cs="Times New Roman"/>
        </w:rPr>
        <w:t>) раз</w:t>
      </w:r>
      <w:r w:rsidR="008C184C">
        <w:rPr>
          <w:rFonts w:ascii="Times New Roman" w:hAnsi="Times New Roman" w:cs="Times New Roman"/>
        </w:rPr>
        <w:t>а</w:t>
      </w:r>
      <w:r w:rsidR="00627AC1" w:rsidRPr="00D67F25">
        <w:rPr>
          <w:rFonts w:ascii="Times New Roman" w:hAnsi="Times New Roman" w:cs="Times New Roman"/>
        </w:rPr>
        <w:t xml:space="preserve"> в </w:t>
      </w:r>
      <w:r w:rsidR="008C184C">
        <w:rPr>
          <w:rFonts w:ascii="Times New Roman" w:hAnsi="Times New Roman" w:cs="Times New Roman"/>
        </w:rPr>
        <w:t>квартал</w:t>
      </w:r>
      <w:r w:rsidRPr="00D67F25">
        <w:rPr>
          <w:rFonts w:ascii="Times New Roman" w:hAnsi="Times New Roman" w:cs="Times New Roman"/>
        </w:rPr>
        <w:t xml:space="preserve">. О проведении заседания </w:t>
      </w:r>
      <w:r w:rsidR="00DA09DC">
        <w:rPr>
          <w:rFonts w:ascii="Times New Roman" w:hAnsi="Times New Roman" w:cs="Times New Roman"/>
        </w:rPr>
        <w:t>Совета</w:t>
      </w:r>
      <w:r w:rsidRPr="00D67F25">
        <w:rPr>
          <w:rFonts w:ascii="Times New Roman" w:hAnsi="Times New Roman" w:cs="Times New Roman"/>
        </w:rPr>
        <w:t xml:space="preserve"> объявляется не позднее, чем за</w:t>
      </w:r>
      <w:r w:rsidR="008F5B14">
        <w:rPr>
          <w:rFonts w:ascii="Times New Roman" w:hAnsi="Times New Roman" w:cs="Times New Roman"/>
        </w:rPr>
        <w:t xml:space="preserve"> 3</w:t>
      </w:r>
      <w:r w:rsidRPr="00D67F25">
        <w:rPr>
          <w:rFonts w:ascii="Times New Roman" w:hAnsi="Times New Roman" w:cs="Times New Roman"/>
        </w:rPr>
        <w:t xml:space="preserve"> </w:t>
      </w:r>
      <w:r w:rsidR="008F5B14">
        <w:rPr>
          <w:rFonts w:ascii="Times New Roman" w:hAnsi="Times New Roman" w:cs="Times New Roman"/>
        </w:rPr>
        <w:t>(Три</w:t>
      </w:r>
      <w:r w:rsidR="00627AC1" w:rsidRPr="00D67F25">
        <w:rPr>
          <w:rFonts w:ascii="Times New Roman" w:hAnsi="Times New Roman" w:cs="Times New Roman"/>
        </w:rPr>
        <w:t>)</w:t>
      </w:r>
      <w:r w:rsidR="008F5B14">
        <w:rPr>
          <w:rFonts w:ascii="Times New Roman" w:hAnsi="Times New Roman" w:cs="Times New Roman"/>
        </w:rPr>
        <w:t xml:space="preserve"> дня</w:t>
      </w:r>
      <w:r w:rsidR="00701FD4" w:rsidRPr="00D67F25">
        <w:rPr>
          <w:rFonts w:ascii="Times New Roman" w:hAnsi="Times New Roman" w:cs="Times New Roman"/>
        </w:rPr>
        <w:t xml:space="preserve"> </w:t>
      </w:r>
      <w:r w:rsidRPr="00D67F25">
        <w:rPr>
          <w:rFonts w:ascii="Times New Roman" w:hAnsi="Times New Roman" w:cs="Times New Roman"/>
        </w:rPr>
        <w:t>до его открытия.</w:t>
      </w:r>
    </w:p>
    <w:p w:rsidR="00CD4D98" w:rsidRPr="00D67F25" w:rsidRDefault="00CD4D98" w:rsidP="00701FD4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6.7. К компетенции </w:t>
      </w:r>
      <w:r w:rsidR="00DA09DC">
        <w:rPr>
          <w:rFonts w:ascii="Times New Roman" w:hAnsi="Times New Roman" w:cs="Times New Roman"/>
        </w:rPr>
        <w:t>Совета</w:t>
      </w:r>
      <w:r w:rsidRPr="00D67F25">
        <w:rPr>
          <w:rFonts w:ascii="Times New Roman" w:hAnsi="Times New Roman" w:cs="Times New Roman"/>
        </w:rPr>
        <w:t xml:space="preserve"> Ассоциации относится:</w:t>
      </w:r>
      <w:r w:rsidR="00701FD4" w:rsidRPr="00D67F25">
        <w:rPr>
          <w:rFonts w:ascii="Times New Roman" w:hAnsi="Times New Roman" w:cs="Times New Roman"/>
        </w:rPr>
        <w:tab/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принятие решений о созыве и подготовка</w:t>
      </w:r>
      <w:r w:rsidR="00701FD4" w:rsidRPr="00D67F25">
        <w:rPr>
          <w:rFonts w:ascii="Times New Roman" w:hAnsi="Times New Roman" w:cs="Times New Roman"/>
        </w:rPr>
        <w:t xml:space="preserve"> Общего собрания</w:t>
      </w:r>
      <w:r w:rsidRPr="00D67F25">
        <w:rPr>
          <w:rFonts w:ascii="Times New Roman" w:hAnsi="Times New Roman" w:cs="Times New Roman"/>
        </w:rPr>
        <w:t xml:space="preserve">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выработка позиции Ассоциации по актуальным проблемам общественной жизни, относящимся к сфере деятельности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организация исполнения и контроль за выполнением решений </w:t>
      </w:r>
      <w:r w:rsidR="00701FD4" w:rsidRPr="00D67F25">
        <w:rPr>
          <w:rFonts w:ascii="Times New Roman" w:hAnsi="Times New Roman" w:cs="Times New Roman"/>
        </w:rPr>
        <w:t>Общего собрания</w:t>
      </w:r>
      <w:r w:rsidRPr="00D67F25">
        <w:rPr>
          <w:rFonts w:ascii="Times New Roman" w:hAnsi="Times New Roman" w:cs="Times New Roman"/>
        </w:rPr>
        <w:t xml:space="preserve">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разработка и утверждение планов работы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прием и и</w:t>
      </w:r>
      <w:r w:rsidR="008C184C">
        <w:rPr>
          <w:rFonts w:ascii="Times New Roman" w:hAnsi="Times New Roman" w:cs="Times New Roman"/>
        </w:rPr>
        <w:t>сключение из членов Ассоциации</w:t>
      </w:r>
      <w:r w:rsidRPr="00D67F25">
        <w:rPr>
          <w:rFonts w:ascii="Times New Roman" w:hAnsi="Times New Roman" w:cs="Times New Roman"/>
        </w:rPr>
        <w:t>;</w:t>
      </w:r>
    </w:p>
    <w:p w:rsidR="00701FD4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избрание из своего</w:t>
      </w:r>
      <w:r w:rsidR="00A13798" w:rsidRPr="00D67F25">
        <w:rPr>
          <w:rFonts w:ascii="Times New Roman" w:hAnsi="Times New Roman" w:cs="Times New Roman"/>
        </w:rPr>
        <w:t xml:space="preserve"> состава Председателя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="00A13798" w:rsidRPr="00D67F25">
        <w:rPr>
          <w:rFonts w:ascii="Times New Roman" w:hAnsi="Times New Roman" w:cs="Times New Roman"/>
        </w:rPr>
        <w:t>;</w:t>
      </w:r>
      <w:r w:rsidRPr="00D67F25">
        <w:rPr>
          <w:rFonts w:ascii="Times New Roman" w:hAnsi="Times New Roman" w:cs="Times New Roman"/>
        </w:rPr>
        <w:t xml:space="preserve"> 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координация деятельности структурных подразделений Ассоциации;</w:t>
      </w:r>
    </w:p>
    <w:p w:rsidR="00CD4D98" w:rsidRPr="00D67F25" w:rsidRDefault="00CD4D98" w:rsidP="00701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организация и проведение симп</w:t>
      </w:r>
      <w:r w:rsidR="00701FD4" w:rsidRPr="00D67F25">
        <w:rPr>
          <w:rFonts w:ascii="Times New Roman" w:hAnsi="Times New Roman" w:cs="Times New Roman"/>
        </w:rPr>
        <w:t>озиумов, конференций, семинаров</w:t>
      </w:r>
      <w:r w:rsidRPr="00D67F25">
        <w:rPr>
          <w:rFonts w:ascii="Times New Roman" w:hAnsi="Times New Roman" w:cs="Times New Roman"/>
        </w:rPr>
        <w:t xml:space="preserve"> по вопросам ус</w:t>
      </w:r>
      <w:r w:rsidR="00701FD4" w:rsidRPr="00D67F25">
        <w:rPr>
          <w:rFonts w:ascii="Times New Roman" w:hAnsi="Times New Roman" w:cs="Times New Roman"/>
        </w:rPr>
        <w:t>тавной деятельности Ассоциации;</w:t>
      </w:r>
    </w:p>
    <w:p w:rsidR="00670DF6" w:rsidRPr="00D67F25" w:rsidRDefault="00670DF6" w:rsidP="0067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hAnsi="Times New Roman" w:cs="Times New Roman"/>
        </w:rPr>
        <w:t xml:space="preserve">- </w:t>
      </w: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утверждение годового отчета и годового бухгалтерского баланса;</w:t>
      </w:r>
    </w:p>
    <w:p w:rsidR="00670DF6" w:rsidRPr="00D67F25" w:rsidRDefault="00670DF6" w:rsidP="0067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- утверждение финансового плана Ассоциации и внесение в него изменений;</w:t>
      </w:r>
    </w:p>
    <w:p w:rsidR="00670DF6" w:rsidRPr="00D67F25" w:rsidRDefault="00670DF6" w:rsidP="0067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- создание филиалов и открытие представительств ассоциации;</w:t>
      </w:r>
    </w:p>
    <w:p w:rsidR="00670DF6" w:rsidRPr="00D67F25" w:rsidRDefault="00670DF6" w:rsidP="0067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- участие в других организациях;</w:t>
      </w:r>
    </w:p>
    <w:p w:rsidR="000D6D0E" w:rsidRPr="00D67F25" w:rsidRDefault="000D6D0E" w:rsidP="0067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F25">
        <w:rPr>
          <w:rFonts w:ascii="Times New Roman" w:eastAsia="Times New Roman" w:hAnsi="Times New Roman" w:cs="Times New Roman"/>
          <w:color w:val="000000"/>
          <w:lang w:eastAsia="ru-RU"/>
        </w:rPr>
        <w:t>- одобрение сделок с заинтересованностью и иных действий, которые могут привести к конфликту интересов;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выполнение иных функций, не входящих в исключительную компетенцию </w:t>
      </w:r>
      <w:r w:rsidR="00436391" w:rsidRPr="00D67F25">
        <w:rPr>
          <w:rFonts w:ascii="Times New Roman" w:hAnsi="Times New Roman" w:cs="Times New Roman"/>
        </w:rPr>
        <w:t>Общего собрания</w:t>
      </w:r>
      <w:r w:rsidRPr="00D67F25">
        <w:rPr>
          <w:rFonts w:ascii="Times New Roman" w:hAnsi="Times New Roman" w:cs="Times New Roman"/>
        </w:rPr>
        <w:t xml:space="preserve"> Ассоциации.</w:t>
      </w:r>
    </w:p>
    <w:p w:rsidR="00CD4D98" w:rsidRPr="00A13ACF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6.8. Заседания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правомочны, если в них участвует более половины членов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. Решения принимаются открытым голосованием простым большинством голосов присутствующих на </w:t>
      </w:r>
      <w:r w:rsidRPr="00A13ACF">
        <w:rPr>
          <w:rFonts w:ascii="Times New Roman" w:hAnsi="Times New Roman" w:cs="Times New Roman"/>
        </w:rPr>
        <w:t xml:space="preserve">заседании членов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Pr="00A13ACF">
        <w:rPr>
          <w:rFonts w:ascii="Times New Roman" w:hAnsi="Times New Roman" w:cs="Times New Roman"/>
        </w:rPr>
        <w:t>.</w:t>
      </w:r>
      <w:r w:rsidR="00436391" w:rsidRPr="00A13ACF">
        <w:rPr>
          <w:rFonts w:ascii="Times New Roman" w:hAnsi="Times New Roman" w:cs="Times New Roman"/>
        </w:rPr>
        <w:t xml:space="preserve"> Каждый член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="00436391" w:rsidRPr="00A13ACF">
        <w:rPr>
          <w:rFonts w:ascii="Times New Roman" w:hAnsi="Times New Roman" w:cs="Times New Roman"/>
        </w:rPr>
        <w:t xml:space="preserve"> Ассоциации при</w:t>
      </w:r>
      <w:r w:rsidR="00243F2B" w:rsidRPr="00A13ACF">
        <w:rPr>
          <w:rFonts w:ascii="Times New Roman" w:hAnsi="Times New Roman" w:cs="Times New Roman"/>
        </w:rPr>
        <w:t xml:space="preserve"> голосовании имеет один голос. </w:t>
      </w:r>
      <w:r w:rsidR="00436391" w:rsidRPr="00A13ACF">
        <w:rPr>
          <w:rFonts w:ascii="Times New Roman" w:hAnsi="Times New Roman" w:cs="Times New Roman"/>
        </w:rPr>
        <w:t xml:space="preserve"> </w:t>
      </w:r>
    </w:p>
    <w:p w:rsidR="00436391" w:rsidRPr="00A13ACF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3ACF">
        <w:rPr>
          <w:rFonts w:ascii="Times New Roman" w:hAnsi="Times New Roman" w:cs="Times New Roman"/>
        </w:rPr>
        <w:t xml:space="preserve">6.9. </w:t>
      </w:r>
      <w:r w:rsidR="00436391" w:rsidRPr="00A13ACF">
        <w:rPr>
          <w:rFonts w:ascii="Times New Roman" w:hAnsi="Times New Roman" w:cs="Times New Roman"/>
        </w:rPr>
        <w:t xml:space="preserve">Количественный состав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="00436391" w:rsidRPr="00A13ACF">
        <w:rPr>
          <w:rFonts w:ascii="Times New Roman" w:hAnsi="Times New Roman" w:cs="Times New Roman"/>
        </w:rPr>
        <w:t xml:space="preserve"> Ассоциации определяется Общим собранием членов Ассоциации, но не может быть менее чем </w:t>
      </w:r>
      <w:r w:rsidR="00096D65">
        <w:rPr>
          <w:rFonts w:ascii="Times New Roman" w:hAnsi="Times New Roman" w:cs="Times New Roman"/>
        </w:rPr>
        <w:t>3</w:t>
      </w:r>
      <w:r w:rsidR="00436391" w:rsidRPr="00A13ACF">
        <w:rPr>
          <w:rFonts w:ascii="Times New Roman" w:hAnsi="Times New Roman" w:cs="Times New Roman"/>
        </w:rPr>
        <w:t xml:space="preserve"> (</w:t>
      </w:r>
      <w:r w:rsidR="00096D65">
        <w:rPr>
          <w:rFonts w:ascii="Times New Roman" w:hAnsi="Times New Roman" w:cs="Times New Roman"/>
        </w:rPr>
        <w:t>Три</w:t>
      </w:r>
      <w:r w:rsidR="00436391" w:rsidRPr="00A13ACF">
        <w:rPr>
          <w:rFonts w:ascii="Times New Roman" w:hAnsi="Times New Roman" w:cs="Times New Roman"/>
        </w:rPr>
        <w:t>) член</w:t>
      </w:r>
      <w:r w:rsidR="00096D65">
        <w:rPr>
          <w:rFonts w:ascii="Times New Roman" w:hAnsi="Times New Roman" w:cs="Times New Roman"/>
        </w:rPr>
        <w:t>а</w:t>
      </w:r>
      <w:r w:rsidR="00436391" w:rsidRPr="00A13ACF">
        <w:rPr>
          <w:rFonts w:ascii="Times New Roman" w:hAnsi="Times New Roman" w:cs="Times New Roman"/>
        </w:rPr>
        <w:t>.</w:t>
      </w:r>
    </w:p>
    <w:p w:rsidR="00CD4D98" w:rsidRPr="00D67F25" w:rsidRDefault="0043639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Председатель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</w:t>
      </w:r>
      <w:r w:rsidR="00CD4D98" w:rsidRPr="00D67F25">
        <w:rPr>
          <w:rFonts w:ascii="Times New Roman" w:hAnsi="Times New Roman" w:cs="Times New Roman"/>
        </w:rPr>
        <w:t>избирается</w:t>
      </w:r>
      <w:r w:rsidRPr="00D67F25">
        <w:rPr>
          <w:rFonts w:ascii="Times New Roman" w:hAnsi="Times New Roman" w:cs="Times New Roman"/>
        </w:rPr>
        <w:t xml:space="preserve"> членами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из их числа большинством голосов от общего числа членов </w:t>
      </w:r>
      <w:r w:rsidR="00DA09DC">
        <w:rPr>
          <w:rFonts w:ascii="Times New Roman" w:hAnsi="Times New Roman" w:cs="Times New Roman"/>
        </w:rPr>
        <w:t>Совет</w:t>
      </w:r>
      <w:r w:rsidR="00380F9C">
        <w:rPr>
          <w:rFonts w:ascii="Times New Roman" w:hAnsi="Times New Roman" w:cs="Times New Roman"/>
        </w:rPr>
        <w:t>а</w:t>
      </w:r>
      <w:r w:rsidR="00CD4D98" w:rsidRPr="00D67F25">
        <w:rPr>
          <w:rFonts w:ascii="Times New Roman" w:hAnsi="Times New Roman" w:cs="Times New Roman"/>
        </w:rPr>
        <w:t xml:space="preserve"> сроком на </w:t>
      </w:r>
      <w:r w:rsidR="00380F9C">
        <w:rPr>
          <w:rFonts w:ascii="Times New Roman" w:hAnsi="Times New Roman" w:cs="Times New Roman"/>
        </w:rPr>
        <w:t>3</w:t>
      </w:r>
      <w:r w:rsidRPr="00D67F25">
        <w:rPr>
          <w:rFonts w:ascii="Times New Roman" w:hAnsi="Times New Roman" w:cs="Times New Roman"/>
        </w:rPr>
        <w:t xml:space="preserve"> (</w:t>
      </w:r>
      <w:r w:rsidR="00380F9C">
        <w:rPr>
          <w:rFonts w:ascii="Times New Roman" w:hAnsi="Times New Roman" w:cs="Times New Roman"/>
        </w:rPr>
        <w:t>Три</w:t>
      </w:r>
      <w:r w:rsidRPr="00D67F25">
        <w:rPr>
          <w:rFonts w:ascii="Times New Roman" w:hAnsi="Times New Roman" w:cs="Times New Roman"/>
        </w:rPr>
        <w:t xml:space="preserve">) </w:t>
      </w:r>
      <w:r w:rsidR="00380F9C">
        <w:rPr>
          <w:rFonts w:ascii="Times New Roman" w:hAnsi="Times New Roman" w:cs="Times New Roman"/>
        </w:rPr>
        <w:t>года</w:t>
      </w:r>
      <w:r w:rsidR="00CD4D98" w:rsidRPr="00D67F25">
        <w:rPr>
          <w:rFonts w:ascii="Times New Roman" w:hAnsi="Times New Roman" w:cs="Times New Roman"/>
        </w:rPr>
        <w:t>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6.10. Председатель </w:t>
      </w:r>
      <w:r w:rsidR="00DA09DC">
        <w:rPr>
          <w:rFonts w:ascii="Times New Roman" w:hAnsi="Times New Roman" w:cs="Times New Roman"/>
        </w:rPr>
        <w:t>Совет</w:t>
      </w:r>
      <w:r w:rsidR="00D86E37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>: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</w:t>
      </w:r>
      <w:r w:rsidR="00436391" w:rsidRPr="00D67F25">
        <w:rPr>
          <w:rFonts w:ascii="Times New Roman" w:hAnsi="Times New Roman" w:cs="Times New Roman"/>
        </w:rPr>
        <w:t xml:space="preserve">созывает заседания </w:t>
      </w:r>
      <w:r w:rsidR="00DA09DC">
        <w:rPr>
          <w:rFonts w:ascii="Times New Roman" w:hAnsi="Times New Roman" w:cs="Times New Roman"/>
        </w:rPr>
        <w:t>Совет</w:t>
      </w:r>
      <w:r w:rsidR="00D86E37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Ассоциации</w:t>
      </w:r>
      <w:r w:rsidR="00436391" w:rsidRPr="00D67F25">
        <w:rPr>
          <w:rFonts w:ascii="Times New Roman" w:hAnsi="Times New Roman" w:cs="Times New Roman"/>
        </w:rPr>
        <w:t xml:space="preserve"> и председательствует на них</w:t>
      </w:r>
      <w:r w:rsidRPr="00D67F25">
        <w:rPr>
          <w:rFonts w:ascii="Times New Roman" w:hAnsi="Times New Roman" w:cs="Times New Roman"/>
        </w:rPr>
        <w:t>;</w:t>
      </w:r>
    </w:p>
    <w:p w:rsidR="00436391" w:rsidRPr="00D67F25" w:rsidRDefault="0043639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организует на заседаниях </w:t>
      </w:r>
      <w:r w:rsidR="00DA09DC">
        <w:rPr>
          <w:rFonts w:ascii="Times New Roman" w:hAnsi="Times New Roman" w:cs="Times New Roman"/>
        </w:rPr>
        <w:t>Совет</w:t>
      </w:r>
      <w:r w:rsidR="00D86E37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ведение протокола и подписывает его;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выступает от имени Ассоциации с публичными заявлениями;</w:t>
      </w:r>
    </w:p>
    <w:p w:rsidR="00CD4D98" w:rsidRPr="00D67F25" w:rsidRDefault="00CD4D98" w:rsidP="0043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обеспечивает выполнение положений Уста</w:t>
      </w:r>
      <w:r w:rsidR="00436391" w:rsidRPr="00D67F25">
        <w:rPr>
          <w:rFonts w:ascii="Times New Roman" w:hAnsi="Times New Roman" w:cs="Times New Roman"/>
        </w:rPr>
        <w:t>ва и уставных целей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организует выполнение решений руководящих органов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руководит деятельностью </w:t>
      </w:r>
      <w:r w:rsidR="00DA09DC">
        <w:rPr>
          <w:rFonts w:ascii="Times New Roman" w:hAnsi="Times New Roman" w:cs="Times New Roman"/>
        </w:rPr>
        <w:t>Совет</w:t>
      </w:r>
      <w:r w:rsidR="00D86E37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>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осуществляет иные функции, не входящие в компетенцию других руководящих органов Ассоциации.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6.11. Председатель </w:t>
      </w:r>
      <w:r w:rsidR="00DA09DC">
        <w:rPr>
          <w:rFonts w:ascii="Times New Roman" w:hAnsi="Times New Roman" w:cs="Times New Roman"/>
        </w:rPr>
        <w:t>Совет</w:t>
      </w:r>
      <w:r w:rsidR="00C45D1B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может </w:t>
      </w:r>
      <w:r w:rsidR="00436391" w:rsidRPr="00D67F25">
        <w:rPr>
          <w:rFonts w:ascii="Times New Roman" w:hAnsi="Times New Roman" w:cs="Times New Roman"/>
        </w:rPr>
        <w:t>быть досрочно переизбран большинством голосов о</w:t>
      </w:r>
      <w:r w:rsidR="00C52673" w:rsidRPr="00D67F25">
        <w:rPr>
          <w:rFonts w:ascii="Times New Roman" w:hAnsi="Times New Roman" w:cs="Times New Roman"/>
        </w:rPr>
        <w:t>т</w:t>
      </w:r>
      <w:r w:rsidR="00436391" w:rsidRPr="00D67F25">
        <w:rPr>
          <w:rFonts w:ascii="Times New Roman" w:hAnsi="Times New Roman" w:cs="Times New Roman"/>
        </w:rPr>
        <w:t xml:space="preserve"> общего числа членов </w:t>
      </w:r>
      <w:r w:rsidR="00DA09DC">
        <w:rPr>
          <w:rFonts w:ascii="Times New Roman" w:hAnsi="Times New Roman" w:cs="Times New Roman"/>
        </w:rPr>
        <w:t>Совет</w:t>
      </w:r>
      <w:r w:rsidR="00C45D1B">
        <w:rPr>
          <w:rFonts w:ascii="Times New Roman" w:hAnsi="Times New Roman" w:cs="Times New Roman"/>
        </w:rPr>
        <w:t>а</w:t>
      </w:r>
      <w:r w:rsidR="00436391" w:rsidRPr="00D67F25">
        <w:rPr>
          <w:rFonts w:ascii="Times New Roman" w:hAnsi="Times New Roman" w:cs="Times New Roman"/>
        </w:rPr>
        <w:t xml:space="preserve"> Ассоциации.  </w:t>
      </w:r>
    </w:p>
    <w:p w:rsidR="001F6A37" w:rsidRPr="00A13ACF" w:rsidRDefault="00436391" w:rsidP="001F6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D67F25">
        <w:rPr>
          <w:rFonts w:ascii="Times New Roman" w:hAnsi="Times New Roman" w:cs="Times New Roman"/>
        </w:rPr>
        <w:t xml:space="preserve">6.12. </w:t>
      </w:r>
      <w:r w:rsidR="00B241AD" w:rsidRPr="00E634B5">
        <w:rPr>
          <w:rFonts w:ascii="Times New Roman" w:hAnsi="Times New Roman" w:cs="Times New Roman"/>
          <w:b/>
          <w:shd w:val="clear" w:color="auto" w:fill="FFFFFF"/>
          <w:lang w:eastAsia="ru-RU"/>
        </w:rPr>
        <w:t>В качестве единоличного исполнительного органа</w:t>
      </w:r>
      <w:r w:rsidR="00B241AD"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1F6A37" w:rsidRPr="00D67F25">
        <w:rPr>
          <w:rFonts w:ascii="Times New Roman" w:hAnsi="Times New Roman" w:cs="Times New Roman"/>
        </w:rPr>
        <w:t>Ассоциации</w:t>
      </w:r>
      <w:r w:rsidR="001F6A37"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B241AD"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может выступать как </w:t>
      </w:r>
      <w:r w:rsidR="00B241AD" w:rsidRPr="00A13ACF">
        <w:rPr>
          <w:rFonts w:ascii="Times New Roman" w:hAnsi="Times New Roman" w:cs="Times New Roman"/>
          <w:shd w:val="clear" w:color="auto" w:fill="FFFFFF"/>
          <w:lang w:eastAsia="ru-RU"/>
        </w:rPr>
        <w:t>физическое лицо</w:t>
      </w:r>
      <w:r w:rsidR="00AD4AD3" w:rsidRPr="00A13ACF">
        <w:rPr>
          <w:rFonts w:ascii="Times New Roman" w:hAnsi="Times New Roman" w:cs="Times New Roman"/>
          <w:shd w:val="clear" w:color="auto" w:fill="FFFFFF"/>
          <w:lang w:eastAsia="ru-RU"/>
        </w:rPr>
        <w:t xml:space="preserve"> (</w:t>
      </w:r>
      <w:r w:rsidR="008F5B14" w:rsidRPr="00A13ACF">
        <w:rPr>
          <w:rFonts w:ascii="Times New Roman" w:hAnsi="Times New Roman" w:cs="Times New Roman"/>
          <w:shd w:val="clear" w:color="auto" w:fill="FFFFFF"/>
          <w:lang w:eastAsia="ru-RU"/>
        </w:rPr>
        <w:t>Исполнительный д</w:t>
      </w:r>
      <w:r w:rsidR="00AD4AD3" w:rsidRPr="00A13ACF">
        <w:rPr>
          <w:rFonts w:ascii="Times New Roman" w:hAnsi="Times New Roman" w:cs="Times New Roman"/>
          <w:shd w:val="clear" w:color="auto" w:fill="FFFFFF"/>
          <w:lang w:eastAsia="ru-RU"/>
        </w:rPr>
        <w:t>иректор)</w:t>
      </w:r>
      <w:r w:rsidR="00B241AD" w:rsidRPr="00A13ACF">
        <w:rPr>
          <w:rFonts w:ascii="Times New Roman" w:hAnsi="Times New Roman" w:cs="Times New Roman"/>
          <w:shd w:val="clear" w:color="auto" w:fill="FFFFFF"/>
          <w:lang w:eastAsia="ru-RU"/>
        </w:rPr>
        <w:t>, так и юридическое лицо</w:t>
      </w:r>
      <w:r w:rsidR="00AD4AD3" w:rsidRPr="00A13ACF">
        <w:rPr>
          <w:rFonts w:ascii="Times New Roman" w:hAnsi="Times New Roman" w:cs="Times New Roman"/>
          <w:shd w:val="clear" w:color="auto" w:fill="FFFFFF"/>
          <w:lang w:eastAsia="ru-RU"/>
        </w:rPr>
        <w:t xml:space="preserve"> (</w:t>
      </w:r>
      <w:r w:rsidR="00897716" w:rsidRPr="00A13ACF">
        <w:rPr>
          <w:rFonts w:ascii="Times New Roman" w:hAnsi="Times New Roman" w:cs="Times New Roman"/>
          <w:shd w:val="clear" w:color="auto" w:fill="FFFFFF"/>
          <w:lang w:eastAsia="ru-RU"/>
        </w:rPr>
        <w:t>У</w:t>
      </w:r>
      <w:r w:rsidR="00AD4AD3" w:rsidRPr="00A13ACF">
        <w:rPr>
          <w:rFonts w:ascii="Times New Roman" w:hAnsi="Times New Roman" w:cs="Times New Roman"/>
          <w:shd w:val="clear" w:color="auto" w:fill="FFFFFF"/>
          <w:lang w:eastAsia="ru-RU"/>
        </w:rPr>
        <w:t>правляющая организация)</w:t>
      </w:r>
      <w:r w:rsidR="00B241AD" w:rsidRPr="00A13ACF">
        <w:rPr>
          <w:rFonts w:ascii="Times New Roman" w:hAnsi="Times New Roman" w:cs="Times New Roman"/>
          <w:shd w:val="clear" w:color="auto" w:fill="FFFFFF"/>
          <w:lang w:eastAsia="ru-RU"/>
        </w:rPr>
        <w:t>.</w:t>
      </w:r>
    </w:p>
    <w:p w:rsidR="00CD4D98" w:rsidRPr="00D67F25" w:rsidRDefault="002A0148" w:rsidP="0024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Единоличный исполнительный орган </w:t>
      </w:r>
      <w:r w:rsidRPr="00D67F25">
        <w:rPr>
          <w:rFonts w:ascii="Times New Roman" w:hAnsi="Times New Roman" w:cs="Times New Roman"/>
        </w:rPr>
        <w:t xml:space="preserve">Ассоциации </w:t>
      </w:r>
      <w:r w:rsidR="00243F2B" w:rsidRPr="00D67F25">
        <w:rPr>
          <w:rFonts w:ascii="Times New Roman" w:hAnsi="Times New Roman" w:cs="Times New Roman"/>
        </w:rPr>
        <w:t>избирается Общим собранием</w:t>
      </w:r>
      <w:r w:rsidR="002851B4">
        <w:rPr>
          <w:rFonts w:ascii="Times New Roman" w:hAnsi="Times New Roman" w:cs="Times New Roman"/>
        </w:rPr>
        <w:t xml:space="preserve"> </w:t>
      </w:r>
      <w:r w:rsidR="002851B4" w:rsidRPr="00D67F25">
        <w:rPr>
          <w:rFonts w:ascii="Times New Roman" w:hAnsi="Times New Roman" w:cs="Times New Roman"/>
        </w:rPr>
        <w:t xml:space="preserve">сроком на </w:t>
      </w:r>
      <w:r w:rsidR="002851B4">
        <w:rPr>
          <w:rFonts w:ascii="Times New Roman" w:hAnsi="Times New Roman" w:cs="Times New Roman"/>
        </w:rPr>
        <w:t>3</w:t>
      </w:r>
      <w:r w:rsidR="002851B4" w:rsidRPr="00D67F25">
        <w:rPr>
          <w:rFonts w:ascii="Times New Roman" w:hAnsi="Times New Roman" w:cs="Times New Roman"/>
        </w:rPr>
        <w:t xml:space="preserve"> (</w:t>
      </w:r>
      <w:r w:rsidR="002851B4">
        <w:rPr>
          <w:rFonts w:ascii="Times New Roman" w:hAnsi="Times New Roman" w:cs="Times New Roman"/>
        </w:rPr>
        <w:t>Три</w:t>
      </w:r>
      <w:r w:rsidR="002851B4" w:rsidRPr="00D67F25">
        <w:rPr>
          <w:rFonts w:ascii="Times New Roman" w:hAnsi="Times New Roman" w:cs="Times New Roman"/>
        </w:rPr>
        <w:t xml:space="preserve">) </w:t>
      </w:r>
      <w:r w:rsidR="002851B4">
        <w:rPr>
          <w:rFonts w:ascii="Times New Roman" w:hAnsi="Times New Roman" w:cs="Times New Roman"/>
        </w:rPr>
        <w:t>года</w:t>
      </w:r>
      <w:r w:rsidR="00243F2B" w:rsidRPr="00D67F25">
        <w:rPr>
          <w:rFonts w:ascii="Times New Roman" w:hAnsi="Times New Roman" w:cs="Times New Roman"/>
        </w:rPr>
        <w:t>.</w:t>
      </w:r>
    </w:p>
    <w:p w:rsidR="00243F2B" w:rsidRPr="00D67F25" w:rsidRDefault="00243F2B" w:rsidP="0024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К компетенции </w:t>
      </w:r>
      <w:r w:rsidR="006961C7"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единоличного исполнительного органа </w:t>
      </w:r>
      <w:r w:rsidR="006961C7" w:rsidRPr="00D67F25">
        <w:rPr>
          <w:rFonts w:ascii="Times New Roman" w:hAnsi="Times New Roman" w:cs="Times New Roman"/>
        </w:rPr>
        <w:t xml:space="preserve">Ассоциации </w:t>
      </w:r>
      <w:r w:rsidRPr="00D67F25">
        <w:rPr>
          <w:rFonts w:ascii="Times New Roman" w:hAnsi="Times New Roman" w:cs="Times New Roman"/>
        </w:rPr>
        <w:t xml:space="preserve">относятся любые вопросы хозяйственной и иной деятельности Ассоциации, не относящиеся к исключительной компетенции Общего собрания членов Ассоциации и </w:t>
      </w:r>
      <w:r w:rsidR="00DA09DC">
        <w:rPr>
          <w:rFonts w:ascii="Times New Roman" w:hAnsi="Times New Roman" w:cs="Times New Roman"/>
        </w:rPr>
        <w:t>Совет</w:t>
      </w:r>
      <w:r w:rsidR="00630F31">
        <w:rPr>
          <w:rFonts w:ascii="Times New Roman" w:hAnsi="Times New Roman" w:cs="Times New Roman"/>
        </w:rPr>
        <w:t>а</w:t>
      </w:r>
      <w:r w:rsidRPr="00D67F25">
        <w:rPr>
          <w:rFonts w:ascii="Times New Roman" w:hAnsi="Times New Roman" w:cs="Times New Roman"/>
        </w:rPr>
        <w:t xml:space="preserve"> Ассоциации.</w:t>
      </w:r>
    </w:p>
    <w:p w:rsidR="0015336E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shd w:val="clear" w:color="auto" w:fill="FFFFFF"/>
          <w:lang w:eastAsia="ru-RU"/>
        </w:rPr>
        <w:t xml:space="preserve">Единоличный исполнительный орган </w:t>
      </w:r>
      <w:r w:rsidRPr="00D67F25">
        <w:rPr>
          <w:rFonts w:ascii="Times New Roman" w:hAnsi="Times New Roman" w:cs="Times New Roman"/>
        </w:rPr>
        <w:t>Ассоциации: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 xml:space="preserve">подотчетен </w:t>
      </w:r>
      <w:r w:rsidRPr="00D67F25">
        <w:rPr>
          <w:rFonts w:ascii="Times New Roman" w:hAnsi="Times New Roman" w:cs="Times New Roman"/>
          <w:lang w:eastAsia="ru-RU"/>
        </w:rPr>
        <w:t>О</w:t>
      </w:r>
      <w:r w:rsidR="00C864F9" w:rsidRPr="00D67F25">
        <w:rPr>
          <w:rFonts w:ascii="Times New Roman" w:hAnsi="Times New Roman" w:cs="Times New Roman"/>
          <w:lang w:eastAsia="ru-RU"/>
        </w:rPr>
        <w:t>бщему собранию</w:t>
      </w:r>
      <w:r w:rsidRPr="00D67F25">
        <w:rPr>
          <w:rFonts w:ascii="Times New Roman" w:hAnsi="Times New Roman" w:cs="Times New Roman"/>
          <w:lang w:eastAsia="ru-RU"/>
        </w:rPr>
        <w:t xml:space="preserve"> и </w:t>
      </w:r>
      <w:r w:rsidR="00E42C26">
        <w:rPr>
          <w:rFonts w:ascii="Times New Roman" w:hAnsi="Times New Roman" w:cs="Times New Roman"/>
          <w:lang w:eastAsia="ru-RU"/>
        </w:rPr>
        <w:t>Совету</w:t>
      </w:r>
      <w:r w:rsidR="00C864F9" w:rsidRPr="00D67F25">
        <w:rPr>
          <w:rFonts w:ascii="Times New Roman" w:hAnsi="Times New Roman" w:cs="Times New Roman"/>
          <w:lang w:eastAsia="ru-RU"/>
        </w:rPr>
        <w:t xml:space="preserve">, отвечает за состояние дел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без доверенности действует от имени</w:t>
      </w:r>
      <w:r w:rsidRPr="00D67F25">
        <w:rPr>
          <w:rFonts w:ascii="Times New Roman" w:hAnsi="Times New Roman" w:cs="Times New Roman"/>
          <w:lang w:eastAsia="ru-RU"/>
        </w:rPr>
        <w:t xml:space="preserve"> Ассоциации</w:t>
      </w:r>
      <w:r w:rsidR="00C864F9" w:rsidRPr="00D67F25">
        <w:rPr>
          <w:rFonts w:ascii="Times New Roman" w:hAnsi="Times New Roman" w:cs="Times New Roman"/>
          <w:lang w:eastAsia="ru-RU"/>
        </w:rPr>
        <w:t>, представляет ее во всех учреждениях, организациях и предприятиях, как на территории РФ, так и за рубежом</w:t>
      </w:r>
      <w:r w:rsidR="00AB5A27" w:rsidRPr="00D67F25">
        <w:rPr>
          <w:rFonts w:ascii="Times New Roman" w:hAnsi="Times New Roman" w:cs="Times New Roman"/>
          <w:lang w:eastAsia="ru-RU"/>
        </w:rPr>
        <w:t>, выдает доверенности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принимает решения и издает приказы по вопросам деятельности</w:t>
      </w:r>
      <w:r w:rsidRPr="00D67F25">
        <w:rPr>
          <w:rFonts w:ascii="Times New Roman" w:hAnsi="Times New Roman" w:cs="Times New Roman"/>
          <w:lang w:eastAsia="ru-RU"/>
        </w:rPr>
        <w:t xml:space="preserve"> 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распоряжается в пределах утвержденной сметы средствами</w:t>
      </w:r>
      <w:r w:rsidRPr="00D67F25">
        <w:rPr>
          <w:rFonts w:ascii="Times New Roman" w:hAnsi="Times New Roman" w:cs="Times New Roman"/>
          <w:lang w:eastAsia="ru-RU"/>
        </w:rPr>
        <w:t xml:space="preserve"> Ассоциации</w:t>
      </w:r>
      <w:r w:rsidR="00C864F9" w:rsidRPr="00D67F25">
        <w:rPr>
          <w:rFonts w:ascii="Times New Roman" w:hAnsi="Times New Roman" w:cs="Times New Roman"/>
          <w:lang w:eastAsia="ru-RU"/>
        </w:rPr>
        <w:t>, заключает договоры, осуществляет другие юридические действия от имени</w:t>
      </w:r>
      <w:r w:rsidRPr="00D67F25">
        <w:rPr>
          <w:rFonts w:ascii="Times New Roman" w:hAnsi="Times New Roman" w:cs="Times New Roman"/>
          <w:lang w:eastAsia="ru-RU"/>
        </w:rPr>
        <w:t xml:space="preserve"> Ассоциации</w:t>
      </w:r>
      <w:r w:rsidR="00C864F9" w:rsidRPr="00D67F25">
        <w:rPr>
          <w:rFonts w:ascii="Times New Roman" w:hAnsi="Times New Roman" w:cs="Times New Roman"/>
          <w:lang w:eastAsia="ru-RU"/>
        </w:rPr>
        <w:t>, приобретает имущество и управляет им, открывает и закрывает счета в банках;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решает вопросы хозяйственной и финансовой деятельности</w:t>
      </w:r>
      <w:r w:rsidRPr="00D67F25">
        <w:rPr>
          <w:rFonts w:ascii="Times New Roman" w:hAnsi="Times New Roman" w:cs="Times New Roman"/>
          <w:lang w:eastAsia="ru-RU"/>
        </w:rPr>
        <w:t xml:space="preserve"> 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 xml:space="preserve">принимает на работу и увольняет работников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>, утверждает их должностные обязанности в соответствии со штатно-должностным расписанием;</w:t>
      </w:r>
    </w:p>
    <w:p w:rsidR="00C864F9" w:rsidRPr="00D67F25" w:rsidRDefault="0015336E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осуществляет контроль за деятельностью филиалов и представительств</w:t>
      </w:r>
      <w:r w:rsidR="00D31B03" w:rsidRPr="00D67F25">
        <w:rPr>
          <w:rFonts w:ascii="Times New Roman" w:hAnsi="Times New Roman" w:cs="Times New Roman"/>
          <w:lang w:eastAsia="ru-RU"/>
        </w:rPr>
        <w:t xml:space="preserve"> 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D31B03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 xml:space="preserve">несет ответственность в пределах своей компетенции за использование средств и имущества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 xml:space="preserve"> в соответствии с его уставными целями;</w:t>
      </w:r>
    </w:p>
    <w:p w:rsidR="00C864F9" w:rsidRPr="00D67F25" w:rsidRDefault="008572C2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 xml:space="preserve">организует предпринимательскую деятельность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8572C2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 xml:space="preserve">организует и контролирует работу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8572C2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обеспечивает выполнение решений Общего собрания;</w:t>
      </w:r>
    </w:p>
    <w:p w:rsidR="00C864F9" w:rsidRPr="00D67F25" w:rsidRDefault="008572C2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 xml:space="preserve">регулярно информирует членов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 xml:space="preserve"> о деятельности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471FF5" w:rsidRDefault="008572C2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расп</w:t>
      </w:r>
      <w:r w:rsidR="008F5B14">
        <w:rPr>
          <w:rFonts w:ascii="Times New Roman" w:hAnsi="Times New Roman" w:cs="Times New Roman"/>
          <w:lang w:eastAsia="ru-RU"/>
        </w:rPr>
        <w:t xml:space="preserve">оряжается имуществом </w:t>
      </w:r>
      <w:r w:rsidR="008F5B14" w:rsidRPr="00471FF5">
        <w:rPr>
          <w:rFonts w:ascii="Times New Roman" w:hAnsi="Times New Roman" w:cs="Times New Roman"/>
          <w:lang w:eastAsia="ru-RU"/>
        </w:rPr>
        <w:t>Ассоциации</w:t>
      </w:r>
      <w:r w:rsidR="00C864F9" w:rsidRPr="00471FF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1349AF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утверждает штатно-должностное расписание;</w:t>
      </w:r>
    </w:p>
    <w:p w:rsidR="00C864F9" w:rsidRPr="00D67F25" w:rsidRDefault="001349AF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подготавливает вопросы</w:t>
      </w:r>
      <w:r w:rsidRPr="00D67F25">
        <w:rPr>
          <w:rFonts w:ascii="Times New Roman" w:hAnsi="Times New Roman" w:cs="Times New Roman"/>
          <w:lang w:eastAsia="ru-RU"/>
        </w:rPr>
        <w:t xml:space="preserve"> и выносит их в </w:t>
      </w:r>
      <w:r w:rsidR="007020FB">
        <w:rPr>
          <w:rFonts w:ascii="Times New Roman" w:hAnsi="Times New Roman" w:cs="Times New Roman"/>
          <w:lang w:eastAsia="ru-RU"/>
        </w:rPr>
        <w:t>Совет</w:t>
      </w:r>
      <w:r w:rsidR="00C864F9" w:rsidRPr="00D67F25">
        <w:rPr>
          <w:rFonts w:ascii="Times New Roman" w:hAnsi="Times New Roman" w:cs="Times New Roman"/>
          <w:lang w:eastAsia="ru-RU"/>
        </w:rPr>
        <w:t xml:space="preserve"> для обсуждения на </w:t>
      </w:r>
      <w:r w:rsidRPr="00D67F25">
        <w:rPr>
          <w:rFonts w:ascii="Times New Roman" w:hAnsi="Times New Roman" w:cs="Times New Roman"/>
          <w:lang w:eastAsia="ru-RU"/>
        </w:rPr>
        <w:t>О</w:t>
      </w:r>
      <w:r w:rsidR="00C864F9" w:rsidRPr="00D67F25">
        <w:rPr>
          <w:rFonts w:ascii="Times New Roman" w:hAnsi="Times New Roman" w:cs="Times New Roman"/>
          <w:lang w:eastAsia="ru-RU"/>
        </w:rPr>
        <w:t xml:space="preserve">бщем собрании </w:t>
      </w:r>
      <w:r w:rsidRPr="00D67F25">
        <w:rPr>
          <w:rFonts w:ascii="Times New Roman" w:hAnsi="Times New Roman" w:cs="Times New Roman"/>
          <w:lang w:eastAsia="ru-RU"/>
        </w:rPr>
        <w:t>Ассоциации</w:t>
      </w:r>
      <w:r w:rsidR="00C864F9" w:rsidRPr="00D67F25">
        <w:rPr>
          <w:rFonts w:ascii="Times New Roman" w:hAnsi="Times New Roman" w:cs="Times New Roman"/>
          <w:lang w:eastAsia="ru-RU"/>
        </w:rPr>
        <w:t>;</w:t>
      </w:r>
    </w:p>
    <w:p w:rsidR="00C864F9" w:rsidRPr="00D67F25" w:rsidRDefault="001349AF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организует бухгалтерский учет и отчетность;</w:t>
      </w:r>
    </w:p>
    <w:p w:rsidR="00C864F9" w:rsidRPr="00D67F25" w:rsidRDefault="001349AF" w:rsidP="00C864F9">
      <w:pPr>
        <w:pStyle w:val="a9"/>
        <w:ind w:firstLine="567"/>
        <w:jc w:val="both"/>
        <w:rPr>
          <w:rFonts w:ascii="Times New Roman" w:hAnsi="Times New Roman" w:cs="Times New Roman"/>
          <w:lang w:eastAsia="ru-RU"/>
        </w:rPr>
      </w:pPr>
      <w:r w:rsidRPr="00D67F25">
        <w:rPr>
          <w:rFonts w:ascii="Times New Roman" w:hAnsi="Times New Roman" w:cs="Times New Roman"/>
          <w:lang w:eastAsia="ru-RU"/>
        </w:rPr>
        <w:t xml:space="preserve">- </w:t>
      </w:r>
      <w:r w:rsidR="00C864F9" w:rsidRPr="00D67F25">
        <w:rPr>
          <w:rFonts w:ascii="Times New Roman" w:hAnsi="Times New Roman" w:cs="Times New Roman"/>
          <w:lang w:eastAsia="ru-RU"/>
        </w:rPr>
        <w:t>готовит предложения по общественным мероприятиям, программам и проектам, по участию в других общественных програ</w:t>
      </w:r>
      <w:r w:rsidR="00DF5680" w:rsidRPr="00D67F25">
        <w:rPr>
          <w:rFonts w:ascii="Times New Roman" w:hAnsi="Times New Roman" w:cs="Times New Roman"/>
          <w:lang w:eastAsia="ru-RU"/>
        </w:rPr>
        <w:t>ммах, в том числе международных.</w:t>
      </w:r>
    </w:p>
    <w:p w:rsidR="00C864F9" w:rsidRPr="00D67F25" w:rsidRDefault="00C864F9" w:rsidP="00C864F9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7. </w:t>
      </w:r>
      <w:r w:rsidR="00A2196D" w:rsidRPr="00D67F25">
        <w:rPr>
          <w:rFonts w:ascii="Times New Roman" w:hAnsi="Times New Roman" w:cs="Times New Roman"/>
        </w:rPr>
        <w:t>Ревизор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7.1. Контрольно-ревизионным органом Ассоциации является </w:t>
      </w:r>
      <w:r w:rsidR="00A2196D" w:rsidRPr="00D67F25">
        <w:rPr>
          <w:rFonts w:ascii="Times New Roman" w:hAnsi="Times New Roman" w:cs="Times New Roman"/>
        </w:rPr>
        <w:t>Ревизор</w:t>
      </w:r>
      <w:r w:rsidR="00EA671E" w:rsidRPr="00D67F25">
        <w:rPr>
          <w:rFonts w:ascii="Times New Roman" w:hAnsi="Times New Roman" w:cs="Times New Roman"/>
        </w:rPr>
        <w:t>, который</w:t>
      </w:r>
      <w:r w:rsidRPr="00D67F25">
        <w:rPr>
          <w:rFonts w:ascii="Times New Roman" w:hAnsi="Times New Roman" w:cs="Times New Roman"/>
        </w:rPr>
        <w:t xml:space="preserve"> избирается </w:t>
      </w:r>
      <w:r w:rsidR="00E65E27" w:rsidRPr="00D67F25">
        <w:rPr>
          <w:rFonts w:ascii="Times New Roman" w:hAnsi="Times New Roman" w:cs="Times New Roman"/>
        </w:rPr>
        <w:t>Общим собранием</w:t>
      </w:r>
      <w:r w:rsidRPr="00D67F25">
        <w:rPr>
          <w:rFonts w:ascii="Times New Roman" w:hAnsi="Times New Roman" w:cs="Times New Roman"/>
        </w:rPr>
        <w:t xml:space="preserve"> сроком на </w:t>
      </w:r>
      <w:r w:rsidR="00EA671E" w:rsidRPr="00D67F25">
        <w:rPr>
          <w:rFonts w:ascii="Times New Roman" w:hAnsi="Times New Roman" w:cs="Times New Roman"/>
        </w:rPr>
        <w:t>3 (три) года. Решение об избрании Ревизора принимается</w:t>
      </w:r>
      <w:r w:rsidR="00A2196D" w:rsidRPr="00D67F25">
        <w:rPr>
          <w:rFonts w:ascii="Times New Roman" w:hAnsi="Times New Roman" w:cs="Times New Roman"/>
        </w:rPr>
        <w:t xml:space="preserve"> </w:t>
      </w:r>
      <w:r w:rsidR="00EA671E" w:rsidRPr="00D67F25">
        <w:rPr>
          <w:rFonts w:ascii="Times New Roman" w:hAnsi="Times New Roman" w:cs="Times New Roman"/>
        </w:rPr>
        <w:t>квалифицированным большинством членов</w:t>
      </w:r>
      <w:r w:rsidR="00FC6989" w:rsidRPr="00D67F25">
        <w:rPr>
          <w:rFonts w:ascii="Times New Roman" w:hAnsi="Times New Roman" w:cs="Times New Roman"/>
        </w:rPr>
        <w:t xml:space="preserve"> Общего собрания Ассоциации.</w:t>
      </w:r>
    </w:p>
    <w:p w:rsidR="00A2196D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7.2. </w:t>
      </w:r>
      <w:r w:rsidR="00A2196D" w:rsidRPr="00D67F25">
        <w:rPr>
          <w:rFonts w:ascii="Times New Roman" w:hAnsi="Times New Roman" w:cs="Times New Roman"/>
        </w:rPr>
        <w:t>Ревизором</w:t>
      </w:r>
      <w:r w:rsidRPr="00D67F25">
        <w:rPr>
          <w:rFonts w:ascii="Times New Roman" w:hAnsi="Times New Roman" w:cs="Times New Roman"/>
        </w:rPr>
        <w:t xml:space="preserve"> не могут быть избраны лица, занимающие в Ассоциа</w:t>
      </w:r>
      <w:r w:rsidR="00A2196D" w:rsidRPr="00D67F25">
        <w:rPr>
          <w:rFonts w:ascii="Times New Roman" w:hAnsi="Times New Roman" w:cs="Times New Roman"/>
        </w:rPr>
        <w:t>ции ину</w:t>
      </w:r>
      <w:r w:rsidR="00E65E27" w:rsidRPr="00D67F25">
        <w:rPr>
          <w:rFonts w:ascii="Times New Roman" w:hAnsi="Times New Roman" w:cs="Times New Roman"/>
        </w:rPr>
        <w:t>ю выборную должность.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7.3. Руководители</w:t>
      </w:r>
      <w:r w:rsidR="00FC6989" w:rsidRPr="00D67F25">
        <w:rPr>
          <w:rFonts w:ascii="Times New Roman" w:hAnsi="Times New Roman" w:cs="Times New Roman"/>
        </w:rPr>
        <w:t xml:space="preserve"> </w:t>
      </w:r>
      <w:r w:rsidRPr="00D67F25">
        <w:rPr>
          <w:rFonts w:ascii="Times New Roman" w:hAnsi="Times New Roman" w:cs="Times New Roman"/>
        </w:rPr>
        <w:t xml:space="preserve">и члены Ассоциации обязаны предоставлять </w:t>
      </w:r>
      <w:r w:rsidR="00A2196D" w:rsidRPr="00D67F25">
        <w:rPr>
          <w:rFonts w:ascii="Times New Roman" w:hAnsi="Times New Roman" w:cs="Times New Roman"/>
        </w:rPr>
        <w:t>Ревизору</w:t>
      </w:r>
      <w:r w:rsidRPr="00D67F25">
        <w:rPr>
          <w:rFonts w:ascii="Times New Roman" w:hAnsi="Times New Roman" w:cs="Times New Roman"/>
        </w:rPr>
        <w:t xml:space="preserve"> все запрашиваемые им документы, касающиеся уставной, финансовой и предпринимательской деятельности Ассоциации.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7.4. </w:t>
      </w:r>
      <w:r w:rsidR="00A2196D" w:rsidRPr="00D67F25">
        <w:rPr>
          <w:rFonts w:ascii="Times New Roman" w:hAnsi="Times New Roman" w:cs="Times New Roman"/>
        </w:rPr>
        <w:t>Ревизор</w:t>
      </w:r>
      <w:r w:rsidRPr="00D67F25">
        <w:rPr>
          <w:rFonts w:ascii="Times New Roman" w:hAnsi="Times New Roman" w:cs="Times New Roman"/>
        </w:rPr>
        <w:t>: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</w:t>
      </w:r>
      <w:r w:rsidR="00A2196D" w:rsidRPr="00D67F25">
        <w:rPr>
          <w:rFonts w:ascii="Times New Roman" w:hAnsi="Times New Roman" w:cs="Times New Roman"/>
        </w:rPr>
        <w:t>самостоятельно организует свою работу, руководствуясь решениями Общего собрания</w:t>
      </w:r>
      <w:r w:rsidRPr="00D67F25">
        <w:rPr>
          <w:rFonts w:ascii="Times New Roman" w:hAnsi="Times New Roman" w:cs="Times New Roman"/>
        </w:rPr>
        <w:t>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осуществляет контроль за финансово-хозяйственной деятельностью Ассоциации;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- проводит ежегодные ревизии финансово-хозяйственной деятельности Ассоциации</w:t>
      </w:r>
      <w:r w:rsidR="00E65E27" w:rsidRPr="00D67F25">
        <w:rPr>
          <w:rFonts w:ascii="Times New Roman" w:hAnsi="Times New Roman" w:cs="Times New Roman"/>
        </w:rPr>
        <w:t>,</w:t>
      </w:r>
      <w:r w:rsidRPr="00D67F25">
        <w:rPr>
          <w:rFonts w:ascii="Times New Roman" w:hAnsi="Times New Roman" w:cs="Times New Roman"/>
        </w:rPr>
        <w:t xml:space="preserve"> докладывает о результатах ревизий </w:t>
      </w:r>
      <w:r w:rsidR="00A2196D" w:rsidRPr="00D67F25">
        <w:rPr>
          <w:rFonts w:ascii="Times New Roman" w:hAnsi="Times New Roman" w:cs="Times New Roman"/>
        </w:rPr>
        <w:t>Общему собранию Ассоциации</w:t>
      </w:r>
      <w:r w:rsidRPr="00D67F25">
        <w:rPr>
          <w:rFonts w:ascii="Times New Roman" w:hAnsi="Times New Roman" w:cs="Times New Roman"/>
        </w:rPr>
        <w:t>;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 xml:space="preserve">- отчитывается о своей работе перед </w:t>
      </w:r>
      <w:r w:rsidR="00A2196D" w:rsidRPr="00D67F25">
        <w:rPr>
          <w:rFonts w:ascii="Times New Roman" w:hAnsi="Times New Roman" w:cs="Times New Roman"/>
        </w:rPr>
        <w:t>Общим собранием.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8. Источники формирования имущества Ассоциации.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D98" w:rsidRPr="00281DA3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1DA3">
        <w:rPr>
          <w:rFonts w:ascii="Times New Roman" w:hAnsi="Times New Roman" w:cs="Times New Roman"/>
        </w:rPr>
        <w:t>8.1. Средства и имущество Ассоциации формируются на основе:</w:t>
      </w:r>
    </w:p>
    <w:p w:rsidR="00CD4D98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1DA3">
        <w:rPr>
          <w:rFonts w:ascii="Times New Roman" w:hAnsi="Times New Roman" w:cs="Times New Roman"/>
        </w:rPr>
        <w:t xml:space="preserve">- вступительных и </w:t>
      </w:r>
      <w:r w:rsidR="00FD5678" w:rsidRPr="00281DA3">
        <w:rPr>
          <w:rFonts w:ascii="Times New Roman" w:hAnsi="Times New Roman" w:cs="Times New Roman"/>
        </w:rPr>
        <w:t xml:space="preserve">ежегодных </w:t>
      </w:r>
      <w:r w:rsidRPr="00281DA3">
        <w:rPr>
          <w:rFonts w:ascii="Times New Roman" w:hAnsi="Times New Roman" w:cs="Times New Roman"/>
        </w:rPr>
        <w:t>членских взносов;</w:t>
      </w:r>
    </w:p>
    <w:p w:rsidR="00E1675D" w:rsidRPr="00281DA3" w:rsidRDefault="00E1675D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дополнительных взносов членов Ассоциации, поступающих по решению Общего собрания;</w:t>
      </w:r>
    </w:p>
    <w:p w:rsidR="00CD4D98" w:rsidRPr="00281DA3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1DA3">
        <w:rPr>
          <w:rFonts w:ascii="Times New Roman" w:hAnsi="Times New Roman" w:cs="Times New Roman"/>
        </w:rPr>
        <w:t>- добровольных взносов и пожертвований;</w:t>
      </w:r>
    </w:p>
    <w:p w:rsidR="00CD4D98" w:rsidRPr="00281DA3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1DA3">
        <w:rPr>
          <w:rFonts w:ascii="Times New Roman" w:hAnsi="Times New Roman" w:cs="Times New Roman"/>
        </w:rPr>
        <w:t xml:space="preserve">- доходов от </w:t>
      </w:r>
      <w:r w:rsidR="00627761" w:rsidRPr="00281DA3">
        <w:rPr>
          <w:rFonts w:ascii="Times New Roman" w:hAnsi="Times New Roman" w:cs="Times New Roman"/>
        </w:rPr>
        <w:t xml:space="preserve">приносящей доход </w:t>
      </w:r>
      <w:r w:rsidRPr="00281DA3">
        <w:rPr>
          <w:rFonts w:ascii="Times New Roman" w:hAnsi="Times New Roman" w:cs="Times New Roman"/>
        </w:rPr>
        <w:t>деятельности;</w:t>
      </w:r>
    </w:p>
    <w:p w:rsidR="00CD4D98" w:rsidRPr="00281DA3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1DA3">
        <w:rPr>
          <w:rFonts w:ascii="Times New Roman" w:hAnsi="Times New Roman" w:cs="Times New Roman"/>
        </w:rPr>
        <w:t>- доходов от гражданско-правовых сделок, включая доходы от ценных бумаг;</w:t>
      </w:r>
    </w:p>
    <w:p w:rsidR="00CD4D98" w:rsidRPr="00281DA3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1DA3">
        <w:rPr>
          <w:rFonts w:ascii="Times New Roman" w:hAnsi="Times New Roman" w:cs="Times New Roman"/>
        </w:rPr>
        <w:t>- иных не запрещенных законом поступлений.</w:t>
      </w:r>
    </w:p>
    <w:p w:rsidR="00627761" w:rsidRPr="00281DA3" w:rsidRDefault="00630E02" w:rsidP="00627761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281DA3">
        <w:rPr>
          <w:color w:val="auto"/>
          <w:sz w:val="22"/>
          <w:szCs w:val="22"/>
        </w:rPr>
        <w:t xml:space="preserve">8.2. </w:t>
      </w:r>
      <w:r w:rsidR="00FD5678" w:rsidRPr="00281DA3">
        <w:rPr>
          <w:color w:val="auto"/>
          <w:sz w:val="22"/>
          <w:szCs w:val="22"/>
        </w:rPr>
        <w:t>В</w:t>
      </w:r>
      <w:r w:rsidR="00F449F2" w:rsidRPr="00281DA3">
        <w:rPr>
          <w:color w:val="auto"/>
          <w:sz w:val="22"/>
          <w:szCs w:val="22"/>
        </w:rPr>
        <w:t xml:space="preserve">ступительный взнос </w:t>
      </w:r>
      <w:r w:rsidR="00627761" w:rsidRPr="00281DA3">
        <w:rPr>
          <w:color w:val="auto"/>
          <w:sz w:val="22"/>
          <w:szCs w:val="22"/>
        </w:rPr>
        <w:t xml:space="preserve">оплачивается каждым вступившим членом в течение 30 дней после получения письменного уведомления о решении </w:t>
      </w:r>
      <w:r w:rsidR="00DA09DC">
        <w:rPr>
          <w:color w:val="auto"/>
          <w:sz w:val="22"/>
          <w:szCs w:val="22"/>
        </w:rPr>
        <w:t>Совет</w:t>
      </w:r>
      <w:r w:rsidR="00630F31">
        <w:rPr>
          <w:color w:val="auto"/>
          <w:sz w:val="22"/>
          <w:szCs w:val="22"/>
        </w:rPr>
        <w:t>а</w:t>
      </w:r>
      <w:r w:rsidR="00627761" w:rsidRPr="00281DA3">
        <w:rPr>
          <w:color w:val="auto"/>
          <w:sz w:val="22"/>
          <w:szCs w:val="22"/>
        </w:rPr>
        <w:t xml:space="preserve"> Ассоциации о принятии кандидата в члены Ассоциации</w:t>
      </w:r>
      <w:r w:rsidR="00CF1F98" w:rsidRPr="00281DA3">
        <w:rPr>
          <w:color w:val="auto"/>
          <w:sz w:val="22"/>
          <w:szCs w:val="22"/>
        </w:rPr>
        <w:t xml:space="preserve"> путем зачисления соответствующей суммы на расчетный счет Ассоциации</w:t>
      </w:r>
      <w:r w:rsidR="00627761" w:rsidRPr="00281DA3">
        <w:rPr>
          <w:color w:val="auto"/>
          <w:sz w:val="22"/>
          <w:szCs w:val="22"/>
        </w:rPr>
        <w:t xml:space="preserve">. </w:t>
      </w:r>
      <w:r w:rsidRPr="00281DA3">
        <w:rPr>
          <w:color w:val="auto"/>
          <w:sz w:val="22"/>
          <w:szCs w:val="22"/>
        </w:rPr>
        <w:t>Е</w:t>
      </w:r>
      <w:r w:rsidR="00627761" w:rsidRPr="00281DA3">
        <w:rPr>
          <w:color w:val="auto"/>
          <w:sz w:val="22"/>
          <w:szCs w:val="22"/>
        </w:rPr>
        <w:t xml:space="preserve">жегодные членские взносы </w:t>
      </w:r>
      <w:r w:rsidR="00E92FCD" w:rsidRPr="00281DA3">
        <w:rPr>
          <w:color w:val="auto"/>
          <w:sz w:val="22"/>
          <w:szCs w:val="22"/>
        </w:rPr>
        <w:t>у</w:t>
      </w:r>
      <w:r w:rsidR="00627761" w:rsidRPr="00281DA3">
        <w:rPr>
          <w:color w:val="auto"/>
          <w:sz w:val="22"/>
          <w:szCs w:val="22"/>
        </w:rPr>
        <w:t>плачиваются каждым членом</w:t>
      </w:r>
      <w:r w:rsidR="00CF1F98" w:rsidRPr="00281DA3">
        <w:rPr>
          <w:color w:val="auto"/>
          <w:sz w:val="22"/>
          <w:szCs w:val="22"/>
        </w:rPr>
        <w:t xml:space="preserve"> путем зачисления соответствующей суммы на расчетный счет </w:t>
      </w:r>
      <w:r w:rsidRPr="00281DA3">
        <w:rPr>
          <w:color w:val="auto"/>
          <w:sz w:val="22"/>
          <w:szCs w:val="22"/>
        </w:rPr>
        <w:t xml:space="preserve">в следующем порядке: за первый календарный год </w:t>
      </w:r>
      <w:r w:rsidR="00EE797D" w:rsidRPr="00281DA3">
        <w:rPr>
          <w:color w:val="auto"/>
          <w:sz w:val="22"/>
          <w:szCs w:val="22"/>
        </w:rPr>
        <w:t xml:space="preserve">- </w:t>
      </w:r>
      <w:r w:rsidRPr="00281DA3">
        <w:rPr>
          <w:color w:val="auto"/>
          <w:sz w:val="22"/>
          <w:szCs w:val="22"/>
        </w:rPr>
        <w:t>100% от суммы ежегодного членского взноса одновременно с</w:t>
      </w:r>
      <w:r w:rsidR="00281DA3" w:rsidRPr="00281DA3">
        <w:rPr>
          <w:color w:val="auto"/>
          <w:sz w:val="22"/>
          <w:szCs w:val="22"/>
        </w:rPr>
        <w:t>о</w:t>
      </w:r>
      <w:r w:rsidRPr="00281DA3">
        <w:rPr>
          <w:color w:val="auto"/>
          <w:sz w:val="22"/>
          <w:szCs w:val="22"/>
        </w:rPr>
        <w:t xml:space="preserve"> вступительным взносом; за второй и последующие календарные года</w:t>
      </w:r>
      <w:r w:rsidR="00EE797D" w:rsidRPr="00281DA3">
        <w:rPr>
          <w:color w:val="auto"/>
          <w:sz w:val="22"/>
          <w:szCs w:val="22"/>
        </w:rPr>
        <w:t xml:space="preserve"> - </w:t>
      </w:r>
      <w:r w:rsidRPr="00281DA3">
        <w:rPr>
          <w:color w:val="auto"/>
          <w:sz w:val="22"/>
          <w:szCs w:val="22"/>
        </w:rPr>
        <w:t>50%</w:t>
      </w:r>
      <w:r w:rsidR="00EE797D" w:rsidRPr="00281DA3">
        <w:rPr>
          <w:color w:val="auto"/>
          <w:sz w:val="22"/>
          <w:szCs w:val="22"/>
        </w:rPr>
        <w:t xml:space="preserve"> от суммы ежегодного членского взноса до 28 февраля года</w:t>
      </w:r>
      <w:r w:rsidR="00281DA3" w:rsidRPr="00281DA3">
        <w:rPr>
          <w:color w:val="auto"/>
          <w:sz w:val="22"/>
          <w:szCs w:val="22"/>
        </w:rPr>
        <w:t>,</w:t>
      </w:r>
      <w:r w:rsidR="00EE797D" w:rsidRPr="00281DA3">
        <w:rPr>
          <w:color w:val="auto"/>
          <w:sz w:val="22"/>
          <w:szCs w:val="22"/>
        </w:rPr>
        <w:t xml:space="preserve"> за который платится ежегодный членский взнос, остальные 50% от суммы ежегодного членского взноса до 31 августа года</w:t>
      </w:r>
      <w:r w:rsidR="00281DA3" w:rsidRPr="00281DA3">
        <w:rPr>
          <w:color w:val="auto"/>
          <w:sz w:val="22"/>
          <w:szCs w:val="22"/>
        </w:rPr>
        <w:t>,</w:t>
      </w:r>
      <w:r w:rsidR="00EE797D" w:rsidRPr="00281DA3">
        <w:rPr>
          <w:color w:val="auto"/>
          <w:sz w:val="22"/>
          <w:szCs w:val="22"/>
        </w:rPr>
        <w:t xml:space="preserve"> за который платится ежегодный членский взнос.</w:t>
      </w:r>
    </w:p>
    <w:p w:rsidR="00627761" w:rsidRPr="00D67F25" w:rsidRDefault="00627AC1" w:rsidP="00627AC1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281DA3">
        <w:rPr>
          <w:color w:val="auto"/>
          <w:sz w:val="22"/>
          <w:szCs w:val="22"/>
        </w:rPr>
        <w:t>8</w:t>
      </w:r>
      <w:r w:rsidR="00627761" w:rsidRPr="00281DA3">
        <w:rPr>
          <w:color w:val="auto"/>
          <w:sz w:val="22"/>
          <w:szCs w:val="22"/>
        </w:rPr>
        <w:t>.</w:t>
      </w:r>
      <w:r w:rsidR="00630E02" w:rsidRPr="00281DA3">
        <w:rPr>
          <w:color w:val="auto"/>
          <w:sz w:val="22"/>
          <w:szCs w:val="22"/>
        </w:rPr>
        <w:t>3</w:t>
      </w:r>
      <w:r w:rsidR="00BC05CA" w:rsidRPr="00281DA3">
        <w:rPr>
          <w:color w:val="auto"/>
          <w:sz w:val="22"/>
          <w:szCs w:val="22"/>
        </w:rPr>
        <w:t xml:space="preserve">. Размер взносов и </w:t>
      </w:r>
      <w:r w:rsidR="00627761" w:rsidRPr="00281DA3">
        <w:rPr>
          <w:color w:val="auto"/>
          <w:sz w:val="22"/>
          <w:szCs w:val="22"/>
        </w:rPr>
        <w:t>форм</w:t>
      </w:r>
      <w:r w:rsidR="0096629B" w:rsidRPr="00281DA3">
        <w:rPr>
          <w:color w:val="auto"/>
          <w:sz w:val="22"/>
          <w:szCs w:val="22"/>
        </w:rPr>
        <w:t>ы</w:t>
      </w:r>
      <w:r w:rsidR="00627761" w:rsidRPr="00281DA3">
        <w:rPr>
          <w:color w:val="auto"/>
          <w:sz w:val="22"/>
          <w:szCs w:val="22"/>
        </w:rPr>
        <w:t xml:space="preserve"> внесения взнос</w:t>
      </w:r>
      <w:r w:rsidR="0096629B" w:rsidRPr="00281DA3">
        <w:rPr>
          <w:color w:val="auto"/>
          <w:sz w:val="22"/>
          <w:szCs w:val="22"/>
        </w:rPr>
        <w:t>ов</w:t>
      </w:r>
      <w:r w:rsidR="00627761" w:rsidRPr="00281DA3">
        <w:rPr>
          <w:color w:val="auto"/>
          <w:sz w:val="22"/>
          <w:szCs w:val="22"/>
        </w:rPr>
        <w:t>, устанавливаются Общим собранием членов</w:t>
      </w:r>
      <w:r w:rsidR="00627761" w:rsidRPr="00D67F25">
        <w:rPr>
          <w:color w:val="auto"/>
          <w:sz w:val="22"/>
          <w:szCs w:val="22"/>
        </w:rPr>
        <w:t xml:space="preserve"> Ассоциации. </w:t>
      </w:r>
      <w:r w:rsidR="00F56A85">
        <w:rPr>
          <w:color w:val="auto"/>
          <w:sz w:val="22"/>
          <w:szCs w:val="22"/>
        </w:rPr>
        <w:t>По решению Общего собрания, ежегодные членские взносы в указанном году могут не выплачиваться.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8.</w:t>
      </w:r>
      <w:r w:rsidR="00630E02">
        <w:rPr>
          <w:rFonts w:ascii="Times New Roman" w:hAnsi="Times New Roman" w:cs="Times New Roman"/>
        </w:rPr>
        <w:t>4</w:t>
      </w:r>
      <w:r w:rsidRPr="00D67F25">
        <w:rPr>
          <w:rFonts w:ascii="Times New Roman" w:hAnsi="Times New Roman" w:cs="Times New Roman"/>
        </w:rPr>
        <w:t>. Ассоциация в соответствии с действующим законодательством может иметь в собственности земельные участки, здания, строения, сооружения, жилищный фонд, транспорт, оборудование, инвентарь, денежные средства, акции, другие ценные бумаги, информационные ресурсы и иное имущество, необходимое для обеспечения деятельности, предусмотренной настоящим Уставом.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8.</w:t>
      </w:r>
      <w:r w:rsidR="00630E02">
        <w:rPr>
          <w:rFonts w:ascii="Times New Roman" w:hAnsi="Times New Roman" w:cs="Times New Roman"/>
        </w:rPr>
        <w:t>5</w:t>
      </w:r>
      <w:r w:rsidRPr="00D67F25">
        <w:rPr>
          <w:rFonts w:ascii="Times New Roman" w:hAnsi="Times New Roman" w:cs="Times New Roman"/>
        </w:rPr>
        <w:t>. Ассоциация является собственником принадлежащего ей на законном основании имущества. Каждый отдельный член Ассоциации не имеет права собственности на долю имущества, принадлежащую Ассоциации.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lastRenderedPageBreak/>
        <w:t>8.</w:t>
      </w:r>
      <w:r w:rsidR="00630E02">
        <w:rPr>
          <w:rFonts w:ascii="Times New Roman" w:hAnsi="Times New Roman" w:cs="Times New Roman"/>
        </w:rPr>
        <w:t>6</w:t>
      </w:r>
      <w:r w:rsidRPr="00D67F25">
        <w:rPr>
          <w:rFonts w:ascii="Times New Roman" w:hAnsi="Times New Roman" w:cs="Times New Roman"/>
        </w:rPr>
        <w:t xml:space="preserve">. Доходы от </w:t>
      </w:r>
      <w:r w:rsidR="00627761" w:rsidRPr="00D67F25">
        <w:rPr>
          <w:rFonts w:ascii="Times New Roman" w:hAnsi="Times New Roman" w:cs="Times New Roman"/>
        </w:rPr>
        <w:t xml:space="preserve">приносящей доход </w:t>
      </w:r>
      <w:r w:rsidRPr="00D67F25">
        <w:rPr>
          <w:rFonts w:ascii="Times New Roman" w:hAnsi="Times New Roman" w:cs="Times New Roman"/>
        </w:rPr>
        <w:t>деятельности Ассоциации не могут перераспределяться между членами Ассоциации и должны использоваться только для достижения уставных целей.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8.</w:t>
      </w:r>
      <w:r w:rsidR="00630E02">
        <w:rPr>
          <w:rFonts w:ascii="Times New Roman" w:hAnsi="Times New Roman" w:cs="Times New Roman"/>
        </w:rPr>
        <w:t>7</w:t>
      </w:r>
      <w:r w:rsidRPr="00D67F25">
        <w:rPr>
          <w:rFonts w:ascii="Times New Roman" w:hAnsi="Times New Roman" w:cs="Times New Roman"/>
        </w:rPr>
        <w:t xml:space="preserve">. Право собственника имущества, поступающего в Ассоциацию, а также созданного или приобретенного ею за счет собственных средств, от имени Ассоциации осуществляет </w:t>
      </w:r>
      <w:r w:rsidR="002F611A">
        <w:rPr>
          <w:rFonts w:ascii="Times New Roman" w:hAnsi="Times New Roman" w:cs="Times New Roman"/>
        </w:rPr>
        <w:t>Совет</w:t>
      </w:r>
      <w:r w:rsidRPr="00D67F25">
        <w:rPr>
          <w:rFonts w:ascii="Times New Roman" w:hAnsi="Times New Roman" w:cs="Times New Roman"/>
        </w:rPr>
        <w:t xml:space="preserve"> Ассоциации.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D98" w:rsidRPr="00D67F25" w:rsidRDefault="00627761" w:rsidP="00CD4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>. Реорганизация и ликвидация Ассоциации</w:t>
      </w:r>
    </w:p>
    <w:p w:rsidR="00CD4D98" w:rsidRPr="00D67F25" w:rsidRDefault="00CD4D98" w:rsidP="00CD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D98" w:rsidRPr="00D67F25" w:rsidRDefault="0062776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>.1. Ассоциация может быть реорганизована путем слияния, присоединения, разделения, выделения или преобразования в соответствии и в порядке, предусмотренном гражданским законодательством.</w:t>
      </w:r>
    </w:p>
    <w:p w:rsidR="00CD4D98" w:rsidRPr="00D67F25" w:rsidRDefault="0062776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>.2. При реорганизации Ассоциации все имущественные и неимущественные права Ассоциации переходят к вновь возникшему юридическому лицу (правопреемнику) в порядке, предусмотренном действующим законодательством.</w:t>
      </w:r>
    </w:p>
    <w:p w:rsidR="00627761" w:rsidRPr="00D67F25" w:rsidRDefault="00627761" w:rsidP="00627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 xml:space="preserve">.3. Реорганизация и ликвидация Ассоциации осуществляется по решению </w:t>
      </w:r>
      <w:r w:rsidRPr="00D67F25">
        <w:rPr>
          <w:rFonts w:ascii="Times New Roman" w:hAnsi="Times New Roman" w:cs="Times New Roman"/>
        </w:rPr>
        <w:t>Общего собрания</w:t>
      </w:r>
      <w:r w:rsidR="00CD4D98" w:rsidRPr="00D67F25">
        <w:rPr>
          <w:rFonts w:ascii="Times New Roman" w:hAnsi="Times New Roman" w:cs="Times New Roman"/>
        </w:rPr>
        <w:t xml:space="preserve">, </w:t>
      </w:r>
      <w:r w:rsidRPr="00D67F25">
        <w:rPr>
          <w:rFonts w:ascii="Times New Roman" w:hAnsi="Times New Roman" w:cs="Times New Roman"/>
        </w:rPr>
        <w:t xml:space="preserve">квалифицированным большинством </w:t>
      </w:r>
      <w:r w:rsidR="00CD4D98" w:rsidRPr="00D67F25">
        <w:rPr>
          <w:rFonts w:ascii="Times New Roman" w:hAnsi="Times New Roman" w:cs="Times New Roman"/>
        </w:rPr>
        <w:t>голосов</w:t>
      </w:r>
      <w:r w:rsidRPr="00D67F25">
        <w:rPr>
          <w:rFonts w:ascii="Times New Roman" w:hAnsi="Times New Roman" w:cs="Times New Roman"/>
        </w:rPr>
        <w:t xml:space="preserve">. </w:t>
      </w:r>
    </w:p>
    <w:p w:rsidR="00627761" w:rsidRPr="00D67F25" w:rsidRDefault="00627761" w:rsidP="00627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Решение о реорганизации Ассоциации в форме преобразования принимается единогласно всеми членами Ассоциации.</w:t>
      </w:r>
    </w:p>
    <w:p w:rsidR="00CD4D98" w:rsidRPr="00D67F25" w:rsidRDefault="0062776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>.4. В случае и порядке, установленном законодательством, Ассоциация может быть ликвидирована в судебном порядке.</w:t>
      </w:r>
    </w:p>
    <w:p w:rsidR="00CD4D98" w:rsidRPr="00D67F25" w:rsidRDefault="0062776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 xml:space="preserve">.5. Ликвидация Ассоциации осуществляется ликвидационной комиссией, образуемой </w:t>
      </w:r>
      <w:r w:rsidRPr="00D67F25">
        <w:rPr>
          <w:rFonts w:ascii="Times New Roman" w:hAnsi="Times New Roman" w:cs="Times New Roman"/>
        </w:rPr>
        <w:t>Общим собранием</w:t>
      </w:r>
      <w:r w:rsidR="00CD4D98" w:rsidRPr="00D67F25">
        <w:rPr>
          <w:rFonts w:ascii="Times New Roman" w:hAnsi="Times New Roman" w:cs="Times New Roman"/>
        </w:rPr>
        <w:t xml:space="preserve"> или по решению суда. Ликвидационная комиссия устанавливает порядок </w:t>
      </w:r>
      <w:r w:rsidR="008F5B14">
        <w:rPr>
          <w:rFonts w:ascii="Times New Roman" w:hAnsi="Times New Roman" w:cs="Times New Roman"/>
        </w:rPr>
        <w:t xml:space="preserve">и сроки проведения </w:t>
      </w:r>
      <w:r w:rsidR="008F5B14" w:rsidRPr="00281DA3">
        <w:rPr>
          <w:rFonts w:ascii="Times New Roman" w:hAnsi="Times New Roman" w:cs="Times New Roman"/>
        </w:rPr>
        <w:t>ликвидации, о</w:t>
      </w:r>
      <w:r w:rsidR="00CD4D98" w:rsidRPr="00281DA3">
        <w:rPr>
          <w:rFonts w:ascii="Times New Roman" w:hAnsi="Times New Roman" w:cs="Times New Roman"/>
        </w:rPr>
        <w:t xml:space="preserve">ценивает </w:t>
      </w:r>
      <w:r w:rsidR="00CD4D98" w:rsidRPr="00D67F25">
        <w:rPr>
          <w:rFonts w:ascii="Times New Roman" w:hAnsi="Times New Roman" w:cs="Times New Roman"/>
        </w:rPr>
        <w:t xml:space="preserve">имущество Ассоциации, выделяет дебиторов и кредиторов и рассчитывается с ними, принимает меры к оплате долгов Ассоциации третьим лицам, составляет промежуточный ликвидационный баланс и представляет его на утверждение </w:t>
      </w:r>
      <w:r w:rsidRPr="00D67F25">
        <w:rPr>
          <w:rFonts w:ascii="Times New Roman" w:hAnsi="Times New Roman" w:cs="Times New Roman"/>
        </w:rPr>
        <w:t xml:space="preserve">Общего собрания </w:t>
      </w:r>
      <w:r w:rsidR="00CD4D98" w:rsidRPr="00D67F25">
        <w:rPr>
          <w:rFonts w:ascii="Times New Roman" w:hAnsi="Times New Roman" w:cs="Times New Roman"/>
        </w:rPr>
        <w:t>Ассоциации.</w:t>
      </w:r>
    </w:p>
    <w:p w:rsidR="00CD4D98" w:rsidRPr="00D67F25" w:rsidRDefault="0062776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>.6. Имущество и средства, оставшиеся в результате ликвидации Ассоциации, после удовлетворения требований кредиторов направляются на цели, предусмотренные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CD4D98" w:rsidRDefault="00627761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7F25">
        <w:rPr>
          <w:rFonts w:ascii="Times New Roman" w:hAnsi="Times New Roman" w:cs="Times New Roman"/>
        </w:rPr>
        <w:t>9</w:t>
      </w:r>
      <w:r w:rsidR="00CD4D98" w:rsidRPr="00D67F25">
        <w:rPr>
          <w:rFonts w:ascii="Times New Roman" w:hAnsi="Times New Roman" w:cs="Times New Roman"/>
        </w:rPr>
        <w:t>.7. Ассоциация обеспечивает учет и сохранность документов по личному составу и при прекращении своей деятельности передает их на государственное хранение в установленном порядке.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26"/>
        <w:gridCol w:w="2879"/>
        <w:gridCol w:w="2268"/>
      </w:tblGrid>
      <w:tr w:rsidR="00217008" w:rsidRPr="00217008" w:rsidTr="00E74066">
        <w:tc>
          <w:tcPr>
            <w:tcW w:w="5026" w:type="dxa"/>
            <w:shd w:val="clear" w:color="auto" w:fill="auto"/>
            <w:vAlign w:val="bottom"/>
          </w:tcPr>
          <w:p w:rsidR="00217008" w:rsidRDefault="00217008" w:rsidP="00217008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137A5" w:rsidRDefault="008137A5" w:rsidP="00217008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17008" w:rsidRDefault="00217008" w:rsidP="00217008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Учредители Ассоциации:</w:t>
            </w: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 xml:space="preserve">ФОНД «УСТОЙЧИВОЕ РАЗВИТИЕ </w:t>
            </w:r>
            <w:proofErr w:type="gramStart"/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ПОМОРЬЯ»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А.Г.</w:t>
            </w:r>
          </w:p>
        </w:tc>
      </w:tr>
      <w:tr w:rsidR="00217008" w:rsidRPr="00217008" w:rsidTr="00E74066">
        <w:trPr>
          <w:trHeight w:val="822"/>
        </w:trPr>
        <w:tc>
          <w:tcPr>
            <w:tcW w:w="5026" w:type="dxa"/>
            <w:shd w:val="clear" w:color="auto" w:fill="auto"/>
            <w:vAlign w:val="bottom"/>
          </w:tcPr>
          <w:p w:rsidR="00217008" w:rsidRDefault="00217008" w:rsidP="00217008">
            <w:pPr>
              <w:shd w:val="clear" w:color="auto" w:fill="FFFFFF"/>
            </w:pPr>
          </w:p>
          <w:p w:rsidR="00217008" w:rsidRPr="008137A5" w:rsidRDefault="00217008" w:rsidP="002170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8137A5">
              <w:rPr>
                <w:rFonts w:ascii="Times New Roman" w:hAnsi="Times New Roman" w:cs="Times New Roman"/>
              </w:rPr>
              <w:t>ОБЩЕСТВО С ОГРАНИЧЕННОЙ ОТВЕТСТВЕННОСТЬЮ «АЛЬБАТРОС-НОРД»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816847" w:rsidRDefault="00217008" w:rsidP="00217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Попов В.А.</w:t>
            </w:r>
          </w:p>
        </w:tc>
      </w:tr>
      <w:tr w:rsidR="00217008" w:rsidRPr="00217008" w:rsidTr="00E74066">
        <w:trPr>
          <w:trHeight w:val="1120"/>
        </w:trPr>
        <w:tc>
          <w:tcPr>
            <w:tcW w:w="5026" w:type="dxa"/>
            <w:shd w:val="clear" w:color="auto" w:fill="auto"/>
            <w:vAlign w:val="bottom"/>
          </w:tcPr>
          <w:p w:rsidR="00217008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33D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«АРХАНГЕЛЬСКИЙ ДОМОСТРОИТЕЛЬНЫЙ КОМБИНАТ «ДВИНА»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Е.</w:t>
            </w:r>
          </w:p>
        </w:tc>
      </w:tr>
      <w:tr w:rsidR="00217008" w:rsidRPr="00217008" w:rsidTr="00E74066">
        <w:trPr>
          <w:trHeight w:val="696"/>
        </w:trPr>
        <w:tc>
          <w:tcPr>
            <w:tcW w:w="5026" w:type="dxa"/>
            <w:shd w:val="clear" w:color="auto" w:fill="auto"/>
            <w:vAlign w:val="bottom"/>
          </w:tcPr>
          <w:p w:rsidR="00217008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"НАУЧНО-ПРОИЗВОДСТВЕННОЕ ОБЪЕДИНЕНИЕ "РОСТ"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 Д.В.</w:t>
            </w:r>
          </w:p>
        </w:tc>
      </w:tr>
      <w:tr w:rsidR="00217008" w:rsidRPr="00217008" w:rsidTr="00E74066">
        <w:trPr>
          <w:trHeight w:val="1117"/>
        </w:trPr>
        <w:tc>
          <w:tcPr>
            <w:tcW w:w="5026" w:type="dxa"/>
            <w:shd w:val="clear" w:color="auto" w:fill="auto"/>
            <w:vAlign w:val="bottom"/>
          </w:tcPr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E38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7F7"/>
              </w:rPr>
              <w:t xml:space="preserve"> </w:t>
            </w: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"ФИННО-УГОРСКАЯ МЕБЕЛЬ"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8" w:rsidRDefault="00BB3B7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В.А.</w:t>
            </w:r>
          </w:p>
        </w:tc>
      </w:tr>
      <w:tr w:rsidR="00217008" w:rsidRPr="00217008" w:rsidTr="00E74066">
        <w:trPr>
          <w:trHeight w:val="861"/>
        </w:trPr>
        <w:tc>
          <w:tcPr>
            <w:tcW w:w="5026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"ОМЕЛА ГРУПП"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Фомичева Ю.М.</w:t>
            </w:r>
          </w:p>
        </w:tc>
      </w:tr>
      <w:tr w:rsidR="00217008" w:rsidRPr="00217008" w:rsidTr="00E74066">
        <w:trPr>
          <w:trHeight w:val="679"/>
        </w:trPr>
        <w:tc>
          <w:tcPr>
            <w:tcW w:w="5026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"ВАЛЬМА"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C55205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17008" w:rsidRPr="00217008" w:rsidTr="00E74066">
        <w:trPr>
          <w:trHeight w:val="702"/>
        </w:trPr>
        <w:tc>
          <w:tcPr>
            <w:tcW w:w="5026" w:type="dxa"/>
            <w:shd w:val="clear" w:color="auto" w:fill="auto"/>
            <w:vAlign w:val="bottom"/>
          </w:tcPr>
          <w:p w:rsidR="00217008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3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«АРХАНГЕЛЬСКОЕ ПРОТЕЗНО-ОРТОПЕДИЧЕСКОЕ ПРЕДПРИЯТИЕ»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</w:tr>
      <w:tr w:rsidR="00217008" w:rsidRPr="00217008" w:rsidTr="00E74066">
        <w:trPr>
          <w:trHeight w:val="1421"/>
        </w:trPr>
        <w:tc>
          <w:tcPr>
            <w:tcW w:w="5026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7008" w:rsidRPr="00EE38B0" w:rsidRDefault="00217008" w:rsidP="002170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0">
              <w:rPr>
                <w:rFonts w:ascii="Times New Roman" w:hAnsi="Times New Roman" w:cs="Times New Roman"/>
                <w:sz w:val="24"/>
                <w:szCs w:val="24"/>
              </w:rPr>
              <w:t>Костина Н.Н.</w:t>
            </w:r>
          </w:p>
        </w:tc>
      </w:tr>
    </w:tbl>
    <w:p w:rsidR="00217008" w:rsidRPr="00D67F25" w:rsidRDefault="00217008" w:rsidP="00CD4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217008" w:rsidRPr="00D67F25" w:rsidSect="0095312B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BC" w:rsidRDefault="003B0CBC">
      <w:pPr>
        <w:spacing w:after="0" w:line="240" w:lineRule="auto"/>
      </w:pPr>
      <w:r>
        <w:separator/>
      </w:r>
    </w:p>
  </w:endnote>
  <w:endnote w:type="continuationSeparator" w:id="0">
    <w:p w:rsidR="003B0CBC" w:rsidRDefault="003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03" w:rsidRDefault="00C90703" w:rsidP="00627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AF4">
      <w:rPr>
        <w:rStyle w:val="a5"/>
        <w:noProof/>
      </w:rPr>
      <w:t>4</w:t>
    </w:r>
    <w:r>
      <w:rPr>
        <w:rStyle w:val="a5"/>
      </w:rPr>
      <w:fldChar w:fldCharType="end"/>
    </w:r>
  </w:p>
  <w:p w:rsidR="00C90703" w:rsidRDefault="00C907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03" w:rsidRDefault="00C90703" w:rsidP="00627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0C7">
      <w:rPr>
        <w:rStyle w:val="a5"/>
        <w:noProof/>
      </w:rPr>
      <w:t>10</w:t>
    </w:r>
    <w:r>
      <w:rPr>
        <w:rStyle w:val="a5"/>
      </w:rPr>
      <w:fldChar w:fldCharType="end"/>
    </w:r>
  </w:p>
  <w:p w:rsidR="00C90703" w:rsidRDefault="00C907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BC" w:rsidRDefault="003B0CBC">
      <w:pPr>
        <w:spacing w:after="0" w:line="240" w:lineRule="auto"/>
      </w:pPr>
      <w:r>
        <w:separator/>
      </w:r>
    </w:p>
  </w:footnote>
  <w:footnote w:type="continuationSeparator" w:id="0">
    <w:p w:rsidR="003B0CBC" w:rsidRDefault="003B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0F36"/>
    <w:multiLevelType w:val="multilevel"/>
    <w:tmpl w:val="807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4"/>
    <w:rsid w:val="000010C4"/>
    <w:rsid w:val="000012CF"/>
    <w:rsid w:val="00006B0C"/>
    <w:rsid w:val="000103E6"/>
    <w:rsid w:val="00011C13"/>
    <w:rsid w:val="0002281D"/>
    <w:rsid w:val="00047213"/>
    <w:rsid w:val="0007369A"/>
    <w:rsid w:val="0007406F"/>
    <w:rsid w:val="00074D76"/>
    <w:rsid w:val="00086481"/>
    <w:rsid w:val="00096D65"/>
    <w:rsid w:val="000A21BE"/>
    <w:rsid w:val="000A5044"/>
    <w:rsid w:val="000A5AB4"/>
    <w:rsid w:val="000B0C41"/>
    <w:rsid w:val="000B14A6"/>
    <w:rsid w:val="000B7189"/>
    <w:rsid w:val="000C7575"/>
    <w:rsid w:val="000D36AC"/>
    <w:rsid w:val="000D6D0E"/>
    <w:rsid w:val="000E2D4B"/>
    <w:rsid w:val="000E4AEB"/>
    <w:rsid w:val="000F52E0"/>
    <w:rsid w:val="00102354"/>
    <w:rsid w:val="0011648B"/>
    <w:rsid w:val="00121E74"/>
    <w:rsid w:val="001227CB"/>
    <w:rsid w:val="001300FB"/>
    <w:rsid w:val="0013144B"/>
    <w:rsid w:val="001349AF"/>
    <w:rsid w:val="00140B2C"/>
    <w:rsid w:val="00146BAE"/>
    <w:rsid w:val="00147623"/>
    <w:rsid w:val="0015336E"/>
    <w:rsid w:val="001660D2"/>
    <w:rsid w:val="00167BAC"/>
    <w:rsid w:val="00175C13"/>
    <w:rsid w:val="00184C46"/>
    <w:rsid w:val="00185896"/>
    <w:rsid w:val="00190F08"/>
    <w:rsid w:val="00192443"/>
    <w:rsid w:val="001940F7"/>
    <w:rsid w:val="00197D84"/>
    <w:rsid w:val="001A7EEA"/>
    <w:rsid w:val="001B242F"/>
    <w:rsid w:val="001D5BBB"/>
    <w:rsid w:val="001E6F18"/>
    <w:rsid w:val="001F6A37"/>
    <w:rsid w:val="002004C6"/>
    <w:rsid w:val="00203D2E"/>
    <w:rsid w:val="00206200"/>
    <w:rsid w:val="00217008"/>
    <w:rsid w:val="00227D4F"/>
    <w:rsid w:val="002327EA"/>
    <w:rsid w:val="00242A49"/>
    <w:rsid w:val="00243F2B"/>
    <w:rsid w:val="00275E38"/>
    <w:rsid w:val="00281DA3"/>
    <w:rsid w:val="00282244"/>
    <w:rsid w:val="0028335E"/>
    <w:rsid w:val="00283536"/>
    <w:rsid w:val="002851B4"/>
    <w:rsid w:val="002A0148"/>
    <w:rsid w:val="002B7219"/>
    <w:rsid w:val="002C7C41"/>
    <w:rsid w:val="002D02B5"/>
    <w:rsid w:val="002D6708"/>
    <w:rsid w:val="002D7958"/>
    <w:rsid w:val="002D7AEC"/>
    <w:rsid w:val="002E4F4E"/>
    <w:rsid w:val="002F5665"/>
    <w:rsid w:val="002F611A"/>
    <w:rsid w:val="0030160A"/>
    <w:rsid w:val="00302947"/>
    <w:rsid w:val="00306C4B"/>
    <w:rsid w:val="003076DE"/>
    <w:rsid w:val="00313AAF"/>
    <w:rsid w:val="003201EC"/>
    <w:rsid w:val="0033395B"/>
    <w:rsid w:val="00345A4F"/>
    <w:rsid w:val="00355EB2"/>
    <w:rsid w:val="00365A22"/>
    <w:rsid w:val="003719A2"/>
    <w:rsid w:val="00380F9C"/>
    <w:rsid w:val="00387410"/>
    <w:rsid w:val="00390943"/>
    <w:rsid w:val="00392052"/>
    <w:rsid w:val="00393789"/>
    <w:rsid w:val="003A474E"/>
    <w:rsid w:val="003A7674"/>
    <w:rsid w:val="003B0CBC"/>
    <w:rsid w:val="003B1803"/>
    <w:rsid w:val="003D59A6"/>
    <w:rsid w:val="003E10C1"/>
    <w:rsid w:val="003E2382"/>
    <w:rsid w:val="003E4EE9"/>
    <w:rsid w:val="00402F15"/>
    <w:rsid w:val="00426828"/>
    <w:rsid w:val="00434B5A"/>
    <w:rsid w:val="00436391"/>
    <w:rsid w:val="0043665D"/>
    <w:rsid w:val="00443BA1"/>
    <w:rsid w:val="00466A63"/>
    <w:rsid w:val="00470B42"/>
    <w:rsid w:val="00471FF5"/>
    <w:rsid w:val="004726E0"/>
    <w:rsid w:val="00480403"/>
    <w:rsid w:val="004807EB"/>
    <w:rsid w:val="00482686"/>
    <w:rsid w:val="004B6A87"/>
    <w:rsid w:val="004C057F"/>
    <w:rsid w:val="004C26B8"/>
    <w:rsid w:val="004C5485"/>
    <w:rsid w:val="004E6449"/>
    <w:rsid w:val="004E6F0F"/>
    <w:rsid w:val="005019DF"/>
    <w:rsid w:val="0051678B"/>
    <w:rsid w:val="00521DE8"/>
    <w:rsid w:val="0053028E"/>
    <w:rsid w:val="00544D3A"/>
    <w:rsid w:val="00551438"/>
    <w:rsid w:val="00552D51"/>
    <w:rsid w:val="005558BC"/>
    <w:rsid w:val="00567694"/>
    <w:rsid w:val="0057234A"/>
    <w:rsid w:val="005A22C4"/>
    <w:rsid w:val="005C2833"/>
    <w:rsid w:val="005F00E1"/>
    <w:rsid w:val="005F7AF4"/>
    <w:rsid w:val="006015C6"/>
    <w:rsid w:val="00601714"/>
    <w:rsid w:val="0061051D"/>
    <w:rsid w:val="0061598C"/>
    <w:rsid w:val="00615ED2"/>
    <w:rsid w:val="006178B0"/>
    <w:rsid w:val="00627761"/>
    <w:rsid w:val="00627AC1"/>
    <w:rsid w:val="00630E02"/>
    <w:rsid w:val="00630F31"/>
    <w:rsid w:val="006416B5"/>
    <w:rsid w:val="006426B0"/>
    <w:rsid w:val="00643999"/>
    <w:rsid w:val="00662681"/>
    <w:rsid w:val="006633E1"/>
    <w:rsid w:val="00664550"/>
    <w:rsid w:val="00670DF6"/>
    <w:rsid w:val="00685943"/>
    <w:rsid w:val="0069045F"/>
    <w:rsid w:val="006961C7"/>
    <w:rsid w:val="006962E5"/>
    <w:rsid w:val="006A094F"/>
    <w:rsid w:val="006C5693"/>
    <w:rsid w:val="006C71A7"/>
    <w:rsid w:val="006D5342"/>
    <w:rsid w:val="006F11E4"/>
    <w:rsid w:val="006F530B"/>
    <w:rsid w:val="006F74E6"/>
    <w:rsid w:val="00701FD4"/>
    <w:rsid w:val="007020FB"/>
    <w:rsid w:val="0070300B"/>
    <w:rsid w:val="007041F0"/>
    <w:rsid w:val="007078CB"/>
    <w:rsid w:val="00711EB8"/>
    <w:rsid w:val="00741E60"/>
    <w:rsid w:val="00744A9B"/>
    <w:rsid w:val="00744BC4"/>
    <w:rsid w:val="00745F02"/>
    <w:rsid w:val="00750FB2"/>
    <w:rsid w:val="00766132"/>
    <w:rsid w:val="00766311"/>
    <w:rsid w:val="007741D7"/>
    <w:rsid w:val="00787672"/>
    <w:rsid w:val="00790A86"/>
    <w:rsid w:val="007936FC"/>
    <w:rsid w:val="00796A86"/>
    <w:rsid w:val="007A4682"/>
    <w:rsid w:val="007A5D53"/>
    <w:rsid w:val="007B5B6A"/>
    <w:rsid w:val="007C1523"/>
    <w:rsid w:val="007C2989"/>
    <w:rsid w:val="007C3DA9"/>
    <w:rsid w:val="007D381C"/>
    <w:rsid w:val="007E3F48"/>
    <w:rsid w:val="007F0DFA"/>
    <w:rsid w:val="00811922"/>
    <w:rsid w:val="008137A5"/>
    <w:rsid w:val="00817BCF"/>
    <w:rsid w:val="00820570"/>
    <w:rsid w:val="00822BCB"/>
    <w:rsid w:val="008261E8"/>
    <w:rsid w:val="0085177D"/>
    <w:rsid w:val="00853B0F"/>
    <w:rsid w:val="00853F14"/>
    <w:rsid w:val="008572C2"/>
    <w:rsid w:val="0087761D"/>
    <w:rsid w:val="008778C4"/>
    <w:rsid w:val="00884EB1"/>
    <w:rsid w:val="00896F7E"/>
    <w:rsid w:val="00897716"/>
    <w:rsid w:val="008A1D25"/>
    <w:rsid w:val="008B45E0"/>
    <w:rsid w:val="008C184C"/>
    <w:rsid w:val="008C717D"/>
    <w:rsid w:val="008D359C"/>
    <w:rsid w:val="008D4694"/>
    <w:rsid w:val="008E29DE"/>
    <w:rsid w:val="008E5EAB"/>
    <w:rsid w:val="008F5B14"/>
    <w:rsid w:val="0090391E"/>
    <w:rsid w:val="00904A2E"/>
    <w:rsid w:val="009103C7"/>
    <w:rsid w:val="0091552B"/>
    <w:rsid w:val="00923C4A"/>
    <w:rsid w:val="00933871"/>
    <w:rsid w:val="00934EAD"/>
    <w:rsid w:val="0093617B"/>
    <w:rsid w:val="00940316"/>
    <w:rsid w:val="0095217C"/>
    <w:rsid w:val="0095312B"/>
    <w:rsid w:val="0096453E"/>
    <w:rsid w:val="0096629B"/>
    <w:rsid w:val="00973CDD"/>
    <w:rsid w:val="00984CF1"/>
    <w:rsid w:val="00987C61"/>
    <w:rsid w:val="00995F86"/>
    <w:rsid w:val="009A172C"/>
    <w:rsid w:val="009A19C0"/>
    <w:rsid w:val="009A288E"/>
    <w:rsid w:val="009C59A0"/>
    <w:rsid w:val="009D21C7"/>
    <w:rsid w:val="009D2E37"/>
    <w:rsid w:val="009E2B94"/>
    <w:rsid w:val="009F1F68"/>
    <w:rsid w:val="00A0005C"/>
    <w:rsid w:val="00A00ABA"/>
    <w:rsid w:val="00A06ACD"/>
    <w:rsid w:val="00A13798"/>
    <w:rsid w:val="00A13ACF"/>
    <w:rsid w:val="00A2196D"/>
    <w:rsid w:val="00A23D62"/>
    <w:rsid w:val="00A27AAC"/>
    <w:rsid w:val="00A330FA"/>
    <w:rsid w:val="00A37BFF"/>
    <w:rsid w:val="00A41EBA"/>
    <w:rsid w:val="00A44E12"/>
    <w:rsid w:val="00A60C67"/>
    <w:rsid w:val="00A6262D"/>
    <w:rsid w:val="00A74A54"/>
    <w:rsid w:val="00A80039"/>
    <w:rsid w:val="00A86061"/>
    <w:rsid w:val="00A94CD0"/>
    <w:rsid w:val="00AA273A"/>
    <w:rsid w:val="00AA3180"/>
    <w:rsid w:val="00AA7A2C"/>
    <w:rsid w:val="00AB1C2F"/>
    <w:rsid w:val="00AB5A27"/>
    <w:rsid w:val="00AB611D"/>
    <w:rsid w:val="00AB6293"/>
    <w:rsid w:val="00AC00DD"/>
    <w:rsid w:val="00AC0D2B"/>
    <w:rsid w:val="00AC2063"/>
    <w:rsid w:val="00AC42D8"/>
    <w:rsid w:val="00AC65C6"/>
    <w:rsid w:val="00AD4AD3"/>
    <w:rsid w:val="00AE55C8"/>
    <w:rsid w:val="00AE56CA"/>
    <w:rsid w:val="00AF38A1"/>
    <w:rsid w:val="00B000FF"/>
    <w:rsid w:val="00B00BE6"/>
    <w:rsid w:val="00B11F73"/>
    <w:rsid w:val="00B171F5"/>
    <w:rsid w:val="00B241AD"/>
    <w:rsid w:val="00B3221E"/>
    <w:rsid w:val="00B37A1F"/>
    <w:rsid w:val="00B40D9C"/>
    <w:rsid w:val="00B53E9B"/>
    <w:rsid w:val="00B625BD"/>
    <w:rsid w:val="00B71E95"/>
    <w:rsid w:val="00B85D53"/>
    <w:rsid w:val="00B93475"/>
    <w:rsid w:val="00BA1432"/>
    <w:rsid w:val="00BA4DA6"/>
    <w:rsid w:val="00BA743F"/>
    <w:rsid w:val="00BB3B78"/>
    <w:rsid w:val="00BB6030"/>
    <w:rsid w:val="00BB7833"/>
    <w:rsid w:val="00BC05CA"/>
    <w:rsid w:val="00BC1A7D"/>
    <w:rsid w:val="00BD51FE"/>
    <w:rsid w:val="00BD6F96"/>
    <w:rsid w:val="00BE1801"/>
    <w:rsid w:val="00BF0490"/>
    <w:rsid w:val="00BF34C9"/>
    <w:rsid w:val="00BF570A"/>
    <w:rsid w:val="00C06BD0"/>
    <w:rsid w:val="00C204F4"/>
    <w:rsid w:val="00C3395C"/>
    <w:rsid w:val="00C37508"/>
    <w:rsid w:val="00C45D1B"/>
    <w:rsid w:val="00C52673"/>
    <w:rsid w:val="00C55136"/>
    <w:rsid w:val="00C57630"/>
    <w:rsid w:val="00C61432"/>
    <w:rsid w:val="00C6230F"/>
    <w:rsid w:val="00C6248D"/>
    <w:rsid w:val="00C74C87"/>
    <w:rsid w:val="00C75829"/>
    <w:rsid w:val="00C76DFB"/>
    <w:rsid w:val="00C837C7"/>
    <w:rsid w:val="00C859A2"/>
    <w:rsid w:val="00C864F9"/>
    <w:rsid w:val="00C90703"/>
    <w:rsid w:val="00C918C4"/>
    <w:rsid w:val="00C9334B"/>
    <w:rsid w:val="00CA0F00"/>
    <w:rsid w:val="00CA6086"/>
    <w:rsid w:val="00CB106D"/>
    <w:rsid w:val="00CB5702"/>
    <w:rsid w:val="00CB60C7"/>
    <w:rsid w:val="00CB7435"/>
    <w:rsid w:val="00CC1E0D"/>
    <w:rsid w:val="00CD4D98"/>
    <w:rsid w:val="00CE0862"/>
    <w:rsid w:val="00CE47E6"/>
    <w:rsid w:val="00CE7734"/>
    <w:rsid w:val="00CF09A5"/>
    <w:rsid w:val="00CF1F98"/>
    <w:rsid w:val="00CF49F7"/>
    <w:rsid w:val="00D01CD1"/>
    <w:rsid w:val="00D165F0"/>
    <w:rsid w:val="00D31B03"/>
    <w:rsid w:val="00D32813"/>
    <w:rsid w:val="00D37B57"/>
    <w:rsid w:val="00D51823"/>
    <w:rsid w:val="00D52C68"/>
    <w:rsid w:val="00D55682"/>
    <w:rsid w:val="00D55B08"/>
    <w:rsid w:val="00D57498"/>
    <w:rsid w:val="00D67F25"/>
    <w:rsid w:val="00D86E37"/>
    <w:rsid w:val="00D9077D"/>
    <w:rsid w:val="00DA09DC"/>
    <w:rsid w:val="00DA22C2"/>
    <w:rsid w:val="00DC1B4D"/>
    <w:rsid w:val="00DD0338"/>
    <w:rsid w:val="00DD1460"/>
    <w:rsid w:val="00DD1966"/>
    <w:rsid w:val="00DE09A1"/>
    <w:rsid w:val="00DE6970"/>
    <w:rsid w:val="00DF39DD"/>
    <w:rsid w:val="00DF5680"/>
    <w:rsid w:val="00E05D83"/>
    <w:rsid w:val="00E06CDB"/>
    <w:rsid w:val="00E12134"/>
    <w:rsid w:val="00E13994"/>
    <w:rsid w:val="00E1675D"/>
    <w:rsid w:val="00E266FC"/>
    <w:rsid w:val="00E271BF"/>
    <w:rsid w:val="00E366F0"/>
    <w:rsid w:val="00E41574"/>
    <w:rsid w:val="00E42C26"/>
    <w:rsid w:val="00E50E38"/>
    <w:rsid w:val="00E5140C"/>
    <w:rsid w:val="00E52DFB"/>
    <w:rsid w:val="00E547D3"/>
    <w:rsid w:val="00E55D37"/>
    <w:rsid w:val="00E634B5"/>
    <w:rsid w:val="00E63B6D"/>
    <w:rsid w:val="00E642CF"/>
    <w:rsid w:val="00E642EC"/>
    <w:rsid w:val="00E65E27"/>
    <w:rsid w:val="00E675D3"/>
    <w:rsid w:val="00E87CBF"/>
    <w:rsid w:val="00E91790"/>
    <w:rsid w:val="00E92FCD"/>
    <w:rsid w:val="00E941FA"/>
    <w:rsid w:val="00E97D93"/>
    <w:rsid w:val="00EA570E"/>
    <w:rsid w:val="00EA671E"/>
    <w:rsid w:val="00EA7267"/>
    <w:rsid w:val="00ED006E"/>
    <w:rsid w:val="00ED24BF"/>
    <w:rsid w:val="00ED4436"/>
    <w:rsid w:val="00EE67E3"/>
    <w:rsid w:val="00EE797D"/>
    <w:rsid w:val="00EF15F8"/>
    <w:rsid w:val="00EF207F"/>
    <w:rsid w:val="00F166E0"/>
    <w:rsid w:val="00F1783E"/>
    <w:rsid w:val="00F211B8"/>
    <w:rsid w:val="00F254FD"/>
    <w:rsid w:val="00F25D0A"/>
    <w:rsid w:val="00F3077B"/>
    <w:rsid w:val="00F34518"/>
    <w:rsid w:val="00F40A0A"/>
    <w:rsid w:val="00F449F2"/>
    <w:rsid w:val="00F476A3"/>
    <w:rsid w:val="00F5451D"/>
    <w:rsid w:val="00F565D2"/>
    <w:rsid w:val="00F56A85"/>
    <w:rsid w:val="00F6592C"/>
    <w:rsid w:val="00F73417"/>
    <w:rsid w:val="00F81CFB"/>
    <w:rsid w:val="00F8361C"/>
    <w:rsid w:val="00F86FFA"/>
    <w:rsid w:val="00F95F80"/>
    <w:rsid w:val="00F95FC0"/>
    <w:rsid w:val="00F97CA7"/>
    <w:rsid w:val="00FA60DE"/>
    <w:rsid w:val="00FB08F6"/>
    <w:rsid w:val="00FB7278"/>
    <w:rsid w:val="00FC0D1E"/>
    <w:rsid w:val="00FC0F5F"/>
    <w:rsid w:val="00FC129C"/>
    <w:rsid w:val="00FC30C7"/>
    <w:rsid w:val="00FC3660"/>
    <w:rsid w:val="00FC61BB"/>
    <w:rsid w:val="00FC6989"/>
    <w:rsid w:val="00FD1CCB"/>
    <w:rsid w:val="00FD5678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C732-E338-4057-B4A1-C382B4C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D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12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627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761"/>
  </w:style>
  <w:style w:type="paragraph" w:styleId="a6">
    <w:name w:val="Balloon Text"/>
    <w:basedOn w:val="a"/>
    <w:link w:val="a7"/>
    <w:uiPriority w:val="99"/>
    <w:semiHidden/>
    <w:unhideWhenUsed/>
    <w:rsid w:val="00F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7AEC"/>
    <w:pPr>
      <w:ind w:left="720"/>
      <w:contextualSpacing/>
    </w:pPr>
  </w:style>
  <w:style w:type="paragraph" w:styleId="a9">
    <w:name w:val="No Spacing"/>
    <w:uiPriority w:val="1"/>
    <w:qFormat/>
    <w:rsid w:val="003A7674"/>
    <w:pPr>
      <w:spacing w:after="0" w:line="240" w:lineRule="auto"/>
    </w:pPr>
  </w:style>
  <w:style w:type="paragraph" w:customStyle="1" w:styleId="copyright-info">
    <w:name w:val="copyright-info"/>
    <w:basedOn w:val="a"/>
    <w:rsid w:val="003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0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D73A2AB6B9F867BC00A6B2B38F5F4FA62E5ECED17663CFFCA84OFT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2CE2-6662-4998-89A9-81F8407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Кузнецов</cp:lastModifiedBy>
  <cp:revision>8</cp:revision>
  <cp:lastPrinted>2015-12-10T13:41:00Z</cp:lastPrinted>
  <dcterms:created xsi:type="dcterms:W3CDTF">2015-12-07T05:53:00Z</dcterms:created>
  <dcterms:modified xsi:type="dcterms:W3CDTF">2015-12-10T13:44:00Z</dcterms:modified>
</cp:coreProperties>
</file>